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98C8" w14:textId="3A7B8684" w:rsidR="00AE4ACD" w:rsidRPr="00FD6018" w:rsidRDefault="00AA6EA5" w:rsidP="007C2428">
      <w:pPr>
        <w:pStyle w:val="Standard"/>
        <w:spacing w:line="360" w:lineRule="auto"/>
        <w:ind w:firstLine="850"/>
        <w:jc w:val="right"/>
        <w:rPr>
          <w:rFonts w:asciiTheme="majorHAnsi" w:hAnsiTheme="majorHAnsi" w:cstheme="majorHAnsi"/>
        </w:rPr>
      </w:pPr>
      <w:r w:rsidRPr="00FD6018">
        <w:rPr>
          <w:rFonts w:asciiTheme="majorHAnsi" w:hAnsiTheme="majorHAnsi" w:cstheme="majorHAnsi"/>
        </w:rPr>
        <w:t xml:space="preserve">Itapemirim-ES, </w:t>
      </w:r>
      <w:r w:rsidR="00822C29">
        <w:rPr>
          <w:rFonts w:asciiTheme="majorHAnsi" w:hAnsiTheme="majorHAnsi" w:cstheme="majorHAnsi"/>
        </w:rPr>
        <w:t>4</w:t>
      </w:r>
      <w:r w:rsidR="00BD3303" w:rsidRPr="00FD6018">
        <w:rPr>
          <w:rFonts w:asciiTheme="majorHAnsi" w:hAnsiTheme="majorHAnsi" w:cstheme="majorHAnsi"/>
        </w:rPr>
        <w:t xml:space="preserve"> de </w:t>
      </w:r>
      <w:r w:rsidR="00F46DB5" w:rsidRPr="00FD6018">
        <w:rPr>
          <w:rFonts w:asciiTheme="majorHAnsi" w:hAnsiTheme="majorHAnsi" w:cstheme="majorHAnsi"/>
        </w:rPr>
        <w:t>setembro</w:t>
      </w:r>
      <w:r w:rsidRPr="00FD6018">
        <w:rPr>
          <w:rFonts w:asciiTheme="majorHAnsi" w:hAnsiTheme="majorHAnsi" w:cstheme="majorHAnsi"/>
        </w:rPr>
        <w:t xml:space="preserve"> de 2023.</w:t>
      </w:r>
    </w:p>
    <w:p w14:paraId="3AFE98C9" w14:textId="77777777" w:rsidR="00AE4ACD" w:rsidRPr="00FD6018" w:rsidRDefault="00AE4ACD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CA" w14:textId="473E421F" w:rsidR="00AE4ACD" w:rsidRPr="00FD6018" w:rsidRDefault="000140EF" w:rsidP="007C2428">
      <w:pPr>
        <w:pStyle w:val="Standard"/>
        <w:widowControl w:val="0"/>
        <w:spacing w:line="360" w:lineRule="auto"/>
        <w:ind w:firstLine="850"/>
        <w:jc w:val="both"/>
        <w:rPr>
          <w:rFonts w:asciiTheme="majorHAnsi" w:hAnsiTheme="majorHAnsi" w:cstheme="majorHAnsi"/>
        </w:rPr>
      </w:pPr>
      <w:proofErr w:type="spellStart"/>
      <w:r w:rsidRPr="00FD6018">
        <w:rPr>
          <w:rFonts w:asciiTheme="majorHAnsi" w:hAnsiTheme="majorHAnsi" w:cstheme="majorHAnsi"/>
          <w:b/>
          <w:u w:val="single"/>
        </w:rPr>
        <w:t>OF</w:t>
      </w:r>
      <w:proofErr w:type="spellEnd"/>
      <w:r w:rsidRPr="00FD6018">
        <w:rPr>
          <w:rFonts w:asciiTheme="majorHAnsi" w:hAnsiTheme="majorHAnsi" w:cstheme="majorHAnsi"/>
          <w:b/>
          <w:u w:val="single"/>
        </w:rPr>
        <w:t>/</w:t>
      </w:r>
      <w:proofErr w:type="spellStart"/>
      <w:r w:rsidRPr="00FD6018">
        <w:rPr>
          <w:rFonts w:asciiTheme="majorHAnsi" w:hAnsiTheme="majorHAnsi" w:cstheme="majorHAnsi"/>
          <w:b/>
          <w:u w:val="single"/>
        </w:rPr>
        <w:t>GABP</w:t>
      </w:r>
      <w:proofErr w:type="spellEnd"/>
      <w:r w:rsidRPr="00FD6018">
        <w:rPr>
          <w:rFonts w:asciiTheme="majorHAnsi" w:hAnsiTheme="majorHAnsi" w:cstheme="majorHAnsi"/>
          <w:b/>
          <w:u w:val="single"/>
        </w:rPr>
        <w:t>-PMI/N°.</w:t>
      </w:r>
      <w:r w:rsidR="00822C29">
        <w:rPr>
          <w:rFonts w:asciiTheme="majorHAnsi" w:hAnsiTheme="majorHAnsi" w:cstheme="majorHAnsi"/>
          <w:b/>
          <w:u w:val="single"/>
        </w:rPr>
        <w:t xml:space="preserve"> 155</w:t>
      </w:r>
      <w:r w:rsidRPr="00FD6018">
        <w:rPr>
          <w:rFonts w:asciiTheme="majorHAnsi" w:hAnsiTheme="majorHAnsi" w:cstheme="majorHAnsi"/>
          <w:b/>
          <w:u w:val="single"/>
        </w:rPr>
        <w:t>/2023.</w:t>
      </w:r>
    </w:p>
    <w:p w14:paraId="5766CCD2" w14:textId="77777777" w:rsidR="00844E96" w:rsidRPr="00FD6018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bookmarkStart w:id="0" w:name="_heading=h.30j0zll"/>
      <w:bookmarkEnd w:id="0"/>
    </w:p>
    <w:p w14:paraId="3AFE98CC" w14:textId="255F6307" w:rsidR="00AE4ACD" w:rsidRPr="00FD60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FD6018">
        <w:rPr>
          <w:rFonts w:asciiTheme="majorHAnsi" w:hAnsiTheme="majorHAnsi" w:cstheme="majorHAnsi"/>
        </w:rPr>
        <w:t xml:space="preserve">Ao </w:t>
      </w:r>
      <w:proofErr w:type="spellStart"/>
      <w:r w:rsidRPr="00FD6018">
        <w:rPr>
          <w:rFonts w:asciiTheme="majorHAnsi" w:hAnsiTheme="majorHAnsi" w:cstheme="majorHAnsi"/>
        </w:rPr>
        <w:t>Exmº</w:t>
      </w:r>
      <w:proofErr w:type="spellEnd"/>
      <w:r w:rsidRPr="00FD6018">
        <w:rPr>
          <w:rFonts w:asciiTheme="majorHAnsi" w:hAnsiTheme="majorHAnsi" w:cstheme="majorHAnsi"/>
        </w:rPr>
        <w:t>. Sr.</w:t>
      </w:r>
    </w:p>
    <w:p w14:paraId="3AFE98CD" w14:textId="77777777" w:rsidR="00AE4ACD" w:rsidRPr="00FD60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  <w:b/>
          <w:smallCaps/>
        </w:rPr>
      </w:pPr>
      <w:r w:rsidRPr="00FD6018">
        <w:rPr>
          <w:rFonts w:asciiTheme="majorHAnsi" w:hAnsiTheme="majorHAnsi" w:cstheme="majorHAnsi"/>
          <w:b/>
          <w:smallCaps/>
        </w:rPr>
        <w:t>Paulo Sérgio de Toledo Costa</w:t>
      </w:r>
    </w:p>
    <w:p w14:paraId="3AFE98CE" w14:textId="77777777" w:rsidR="00AE4ACD" w:rsidRPr="00FD60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FD6018">
        <w:rPr>
          <w:rFonts w:asciiTheme="majorHAnsi" w:hAnsiTheme="majorHAnsi" w:cstheme="majorHAnsi"/>
        </w:rPr>
        <w:t>Presidente da Câmara Municipal de Itapemirim – Poder Legislativo Municipal</w:t>
      </w:r>
    </w:p>
    <w:p w14:paraId="3AFE98CF" w14:textId="77777777" w:rsidR="00AE4ACD" w:rsidRPr="00FD60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FD6018">
        <w:rPr>
          <w:rFonts w:asciiTheme="majorHAnsi" w:hAnsiTheme="majorHAnsi" w:cstheme="majorHAnsi"/>
        </w:rPr>
        <w:t>Rua Adiles André s/n°, Serramar – ES</w:t>
      </w:r>
    </w:p>
    <w:p w14:paraId="3AFE98D0" w14:textId="77777777" w:rsidR="00AE4ACD" w:rsidRPr="00FD60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FD6018">
        <w:rPr>
          <w:rFonts w:asciiTheme="majorHAnsi" w:hAnsiTheme="majorHAnsi" w:cstheme="majorHAnsi"/>
        </w:rPr>
        <w:t>CEP: 29.330.000 – Itapemirim-ES.</w:t>
      </w:r>
    </w:p>
    <w:p w14:paraId="3AFE98D1" w14:textId="77777777" w:rsidR="00AE4ACD" w:rsidRPr="00FD6018" w:rsidRDefault="00AE4ACD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2" w14:textId="77777777" w:rsidR="00AE4ACD" w:rsidRPr="00FD60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FD6018">
        <w:rPr>
          <w:rFonts w:asciiTheme="majorHAnsi" w:hAnsiTheme="majorHAnsi" w:cstheme="majorHAnsi"/>
        </w:rPr>
        <w:t>Sr. Presidente,</w:t>
      </w:r>
    </w:p>
    <w:p w14:paraId="3AFE98D3" w14:textId="77777777" w:rsidR="00AE4ACD" w:rsidRPr="00FD6018" w:rsidRDefault="00AE4ACD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4" w14:textId="77777777" w:rsidR="00AE4ACD" w:rsidRPr="00FD60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FD6018">
        <w:rPr>
          <w:rFonts w:asciiTheme="majorHAnsi" w:hAnsiTheme="majorHAnsi" w:cstheme="majorHAnsi"/>
        </w:rPr>
        <w:t xml:space="preserve">Encaminha-se à V. Exa. o Projeto de Lei (anexo) cuja ementa versa </w:t>
      </w:r>
      <w:r w:rsidRPr="00FD6018">
        <w:rPr>
          <w:rFonts w:asciiTheme="majorHAnsi" w:hAnsiTheme="majorHAnsi" w:cstheme="majorHAnsi"/>
          <w:i/>
          <w:iCs/>
        </w:rPr>
        <w:t>in verbis:</w:t>
      </w:r>
    </w:p>
    <w:p w14:paraId="4A5E4EFB" w14:textId="77777777" w:rsidR="00844E96" w:rsidRPr="00FD6018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  <w:b/>
          <w:bCs/>
          <w:i/>
          <w:iCs/>
        </w:rPr>
      </w:pPr>
    </w:p>
    <w:p w14:paraId="3AFE98D6" w14:textId="2BA9CD58" w:rsidR="00AE4ACD" w:rsidRPr="00FD60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  <w:b/>
          <w:bCs/>
          <w:i/>
          <w:iCs/>
        </w:rPr>
      </w:pPr>
      <w:r w:rsidRPr="00FD6018">
        <w:rPr>
          <w:rFonts w:asciiTheme="majorHAnsi" w:hAnsiTheme="majorHAnsi" w:cstheme="majorHAnsi"/>
          <w:b/>
          <w:bCs/>
          <w:i/>
          <w:iCs/>
        </w:rPr>
        <w:t>“</w:t>
      </w:r>
      <w:r w:rsidR="00F46DB5" w:rsidRPr="00FD6018">
        <w:rPr>
          <w:rFonts w:asciiTheme="majorHAnsi" w:hAnsiTheme="majorHAnsi" w:cstheme="majorHAnsi"/>
          <w:b/>
          <w:bCs/>
          <w:i/>
          <w:iCs/>
        </w:rPr>
        <w:t>DISPÕE SOBRE A ABERTURA DE CRÉDITO ADICIONAL ESPECIAL AO ORÇAMENTO VIGENTE DO MUNICÍPIO DE ITAPEMIRIM, NOS TERMOS EM QUE ESPECIFICA.</w:t>
      </w:r>
      <w:r w:rsidRPr="00FD6018">
        <w:rPr>
          <w:rFonts w:asciiTheme="majorHAnsi" w:hAnsiTheme="majorHAnsi" w:cstheme="majorHAnsi"/>
          <w:b/>
          <w:bCs/>
          <w:i/>
          <w:iCs/>
        </w:rPr>
        <w:t>”.</w:t>
      </w:r>
    </w:p>
    <w:p w14:paraId="32C78D29" w14:textId="77777777" w:rsidR="00844E96" w:rsidRPr="00FD6018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8" w14:textId="1F08E1B5" w:rsidR="00AE4ACD" w:rsidRPr="00FD60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FD6018">
        <w:rPr>
          <w:rFonts w:asciiTheme="majorHAnsi" w:hAnsiTheme="majorHAnsi" w:cstheme="majorHAnsi"/>
        </w:rPr>
        <w:t>Deste modo, espera-se que o sobredito projeto seja recebido nos ritos que lhe são próprios, em obediência aos mandamentos da Lei Orgânica do Município de Itapemirim e legislações correlatas afetas ao Processo Legislativo.</w:t>
      </w:r>
    </w:p>
    <w:p w14:paraId="23BE64AF" w14:textId="77777777" w:rsidR="00844E96" w:rsidRPr="00FD6018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A" w14:textId="2C7F1E69" w:rsidR="00AE4ACD" w:rsidRPr="00FD60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FD6018">
        <w:rPr>
          <w:rFonts w:asciiTheme="majorHAnsi" w:hAnsiTheme="majorHAnsi" w:cstheme="majorHAnsi"/>
        </w:rPr>
        <w:t>Sem mais para o momento, reitera-se manifesto de estima e consideração.</w:t>
      </w:r>
    </w:p>
    <w:p w14:paraId="75722381" w14:textId="77777777" w:rsidR="00844E96" w:rsidRPr="00FD6018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C" w14:textId="4447115E" w:rsidR="00AE4ACD" w:rsidRPr="00FD60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FD6018">
        <w:rPr>
          <w:rFonts w:asciiTheme="majorHAnsi" w:hAnsiTheme="majorHAnsi" w:cstheme="majorHAnsi"/>
        </w:rPr>
        <w:t>Atenciosamente,</w:t>
      </w:r>
    </w:p>
    <w:p w14:paraId="5A1C920F" w14:textId="77777777" w:rsidR="00BD3303" w:rsidRPr="00FD6018" w:rsidRDefault="00BD3303" w:rsidP="007C2428">
      <w:pPr>
        <w:pStyle w:val="Standard"/>
        <w:spacing w:line="360" w:lineRule="auto"/>
        <w:ind w:right="1" w:firstLine="850"/>
        <w:jc w:val="center"/>
        <w:rPr>
          <w:rFonts w:asciiTheme="majorHAnsi" w:hAnsiTheme="majorHAnsi" w:cstheme="majorHAnsi"/>
          <w:b/>
          <w:smallCaps/>
        </w:rPr>
      </w:pPr>
    </w:p>
    <w:p w14:paraId="3AFE98DD" w14:textId="151C25B0" w:rsidR="00AE4ACD" w:rsidRPr="00FD6018" w:rsidRDefault="00AA6EA5" w:rsidP="00844E96">
      <w:pPr>
        <w:pStyle w:val="Standard"/>
        <w:jc w:val="center"/>
        <w:rPr>
          <w:rFonts w:asciiTheme="majorHAnsi" w:hAnsiTheme="majorHAnsi" w:cstheme="majorHAnsi"/>
        </w:rPr>
      </w:pPr>
      <w:r w:rsidRPr="00FD6018">
        <w:rPr>
          <w:rFonts w:asciiTheme="majorHAnsi" w:hAnsiTheme="majorHAnsi" w:cstheme="majorHAnsi"/>
          <w:b/>
          <w:smallCaps/>
        </w:rPr>
        <w:t>Antônio da Rocha Sales</w:t>
      </w:r>
      <w:r w:rsidRPr="00FD6018">
        <w:rPr>
          <w:rFonts w:asciiTheme="majorHAnsi" w:hAnsiTheme="majorHAnsi" w:cstheme="majorHAnsi"/>
        </w:rPr>
        <w:br/>
        <w:t>Prefeito de Itapemirim</w:t>
      </w:r>
    </w:p>
    <w:p w14:paraId="07A9E9B1" w14:textId="77777777" w:rsidR="005E4CDC" w:rsidRPr="00FD6018" w:rsidRDefault="005E4CDC" w:rsidP="007C2428">
      <w:pPr>
        <w:pStyle w:val="Standard"/>
        <w:overflowPunct w:val="0"/>
        <w:spacing w:line="360" w:lineRule="auto"/>
        <w:ind w:firstLine="850"/>
        <w:jc w:val="center"/>
        <w:rPr>
          <w:rFonts w:asciiTheme="majorHAnsi" w:hAnsiTheme="majorHAnsi" w:cstheme="majorHAnsi"/>
          <w:b/>
          <w:bCs/>
          <w:smallCaps/>
          <w:u w:val="single"/>
        </w:rPr>
      </w:pPr>
    </w:p>
    <w:p w14:paraId="13DBB52A" w14:textId="77777777" w:rsidR="008E72E6" w:rsidRPr="00001F84" w:rsidRDefault="008E72E6" w:rsidP="00CF77BB">
      <w:pPr>
        <w:pStyle w:val="Standard"/>
        <w:overflowPunct w:val="0"/>
        <w:spacing w:line="360" w:lineRule="auto"/>
        <w:jc w:val="center"/>
        <w:rPr>
          <w:rFonts w:asciiTheme="majorHAnsi" w:hAnsiTheme="majorHAnsi" w:cstheme="majorHAnsi"/>
          <w:b/>
          <w:bCs/>
          <w:smallCaps/>
          <w:color w:val="FF0000"/>
          <w:u w:val="single"/>
        </w:rPr>
      </w:pPr>
    </w:p>
    <w:p w14:paraId="51078388" w14:textId="0023368B" w:rsidR="00DB5EBD" w:rsidRPr="00FD6018" w:rsidRDefault="00F155AC" w:rsidP="00CF77BB">
      <w:pPr>
        <w:pStyle w:val="Standard"/>
        <w:overflowPunct w:val="0"/>
        <w:spacing w:line="360" w:lineRule="auto"/>
        <w:jc w:val="center"/>
        <w:rPr>
          <w:rFonts w:asciiTheme="majorHAnsi" w:hAnsiTheme="majorHAnsi" w:cstheme="majorHAnsi"/>
          <w:b/>
          <w:bCs/>
          <w:smallCaps/>
          <w:u w:val="single"/>
        </w:rPr>
      </w:pPr>
      <w:r w:rsidRPr="00FD6018">
        <w:rPr>
          <w:rFonts w:asciiTheme="majorHAnsi" w:hAnsiTheme="majorHAnsi" w:cstheme="majorHAnsi"/>
          <w:b/>
          <w:bCs/>
          <w:smallCaps/>
          <w:u w:val="single"/>
        </w:rPr>
        <w:lastRenderedPageBreak/>
        <w:t>Mensagem nº</w:t>
      </w:r>
      <w:r w:rsidR="00822C29">
        <w:rPr>
          <w:rFonts w:asciiTheme="majorHAnsi" w:hAnsiTheme="majorHAnsi" w:cstheme="majorHAnsi"/>
          <w:b/>
          <w:bCs/>
          <w:smallCaps/>
          <w:u w:val="single"/>
        </w:rPr>
        <w:t xml:space="preserve"> 295</w:t>
      </w:r>
      <w:r w:rsidRPr="00FD6018">
        <w:rPr>
          <w:rFonts w:asciiTheme="majorHAnsi" w:hAnsiTheme="majorHAnsi" w:cstheme="majorHAnsi"/>
          <w:b/>
          <w:bCs/>
          <w:smallCaps/>
          <w:u w:val="single"/>
        </w:rPr>
        <w:t xml:space="preserve">, de </w:t>
      </w:r>
      <w:r w:rsidR="00822C29">
        <w:rPr>
          <w:rFonts w:asciiTheme="majorHAnsi" w:hAnsiTheme="majorHAnsi" w:cstheme="majorHAnsi"/>
          <w:b/>
          <w:bCs/>
          <w:smallCaps/>
          <w:u w:val="single"/>
        </w:rPr>
        <w:t>4</w:t>
      </w:r>
      <w:r w:rsidRPr="00FD6018">
        <w:rPr>
          <w:rFonts w:asciiTheme="majorHAnsi" w:hAnsiTheme="majorHAnsi" w:cstheme="majorHAnsi"/>
          <w:b/>
          <w:bCs/>
          <w:smallCaps/>
          <w:u w:val="single"/>
        </w:rPr>
        <w:t xml:space="preserve"> de </w:t>
      </w:r>
      <w:r w:rsidR="00F46DB5" w:rsidRPr="00FD6018">
        <w:rPr>
          <w:rFonts w:asciiTheme="majorHAnsi" w:hAnsiTheme="majorHAnsi" w:cstheme="majorHAnsi"/>
          <w:b/>
          <w:bCs/>
          <w:smallCaps/>
          <w:u w:val="single"/>
        </w:rPr>
        <w:t>setembro</w:t>
      </w:r>
      <w:r w:rsidRPr="00FD6018">
        <w:rPr>
          <w:rFonts w:asciiTheme="majorHAnsi" w:hAnsiTheme="majorHAnsi" w:cstheme="majorHAnsi"/>
          <w:b/>
          <w:bCs/>
          <w:smallCaps/>
          <w:u w:val="single"/>
        </w:rPr>
        <w:t xml:space="preserve"> de 2023.</w:t>
      </w:r>
    </w:p>
    <w:p w14:paraId="40DAAD6A" w14:textId="77777777" w:rsidR="00F155AC" w:rsidRPr="00FD6018" w:rsidRDefault="00F155AC" w:rsidP="00F155AC">
      <w:pPr>
        <w:rPr>
          <w:rFonts w:asciiTheme="majorHAnsi" w:hAnsiTheme="majorHAnsi" w:cstheme="majorHAnsi"/>
          <w:sz w:val="24"/>
          <w:szCs w:val="24"/>
          <w:lang w:eastAsia="zh-CN"/>
        </w:rPr>
      </w:pPr>
    </w:p>
    <w:p w14:paraId="4D610548" w14:textId="77777777" w:rsidR="008E72E6" w:rsidRPr="00FD6018" w:rsidRDefault="008E72E6" w:rsidP="00CF77BB">
      <w:pPr>
        <w:pStyle w:val="Standard"/>
        <w:overflowPunct w:val="0"/>
        <w:spacing w:afterLines="100" w:after="240" w:line="360" w:lineRule="auto"/>
        <w:ind w:firstLine="851"/>
        <w:jc w:val="both"/>
        <w:rPr>
          <w:rFonts w:asciiTheme="majorHAnsi" w:hAnsiTheme="majorHAnsi" w:cstheme="majorHAnsi"/>
        </w:rPr>
      </w:pPr>
    </w:p>
    <w:p w14:paraId="2B63A03D" w14:textId="348E2CFF" w:rsidR="00D74B1A" w:rsidRPr="00FD6018" w:rsidRDefault="00D74B1A" w:rsidP="00CF77BB">
      <w:pPr>
        <w:pStyle w:val="Standard"/>
        <w:overflowPunct w:val="0"/>
        <w:spacing w:afterLines="100" w:after="240" w:line="360" w:lineRule="auto"/>
        <w:ind w:firstLine="851"/>
        <w:jc w:val="both"/>
        <w:rPr>
          <w:rFonts w:asciiTheme="majorHAnsi" w:hAnsiTheme="majorHAnsi" w:cstheme="majorHAnsi"/>
        </w:rPr>
      </w:pPr>
      <w:r w:rsidRPr="00FD6018">
        <w:rPr>
          <w:rFonts w:asciiTheme="majorHAnsi" w:hAnsiTheme="majorHAnsi" w:cstheme="majorHAnsi"/>
        </w:rPr>
        <w:t>Excelentíssimo Senhor Presidente da Câmara Municipal de Itapemirim,</w:t>
      </w:r>
    </w:p>
    <w:p w14:paraId="28071AA1" w14:textId="77777777" w:rsidR="00D74B1A" w:rsidRPr="00FD6018" w:rsidRDefault="00D74B1A" w:rsidP="00CF77BB">
      <w:pPr>
        <w:pStyle w:val="Standard"/>
        <w:overflowPunct w:val="0"/>
        <w:spacing w:afterLines="100" w:after="240" w:line="360" w:lineRule="auto"/>
        <w:ind w:firstLine="851"/>
        <w:jc w:val="both"/>
        <w:rPr>
          <w:rFonts w:asciiTheme="majorHAnsi" w:hAnsiTheme="majorHAnsi" w:cstheme="majorHAnsi"/>
        </w:rPr>
      </w:pPr>
      <w:r w:rsidRPr="00FD6018">
        <w:rPr>
          <w:rFonts w:asciiTheme="majorHAnsi" w:hAnsiTheme="majorHAnsi" w:cstheme="majorHAnsi"/>
        </w:rPr>
        <w:t>Ínclitos vereadores componentes da atual legislatura municipal,</w:t>
      </w:r>
    </w:p>
    <w:p w14:paraId="33955D7E" w14:textId="52BB9CBD" w:rsidR="00D74B1A" w:rsidRPr="00FD6018" w:rsidRDefault="00D74B1A" w:rsidP="00CF77BB">
      <w:pPr>
        <w:pStyle w:val="Standarduser"/>
        <w:spacing w:afterLines="100" w:after="240" w:line="360" w:lineRule="auto"/>
        <w:ind w:firstLine="851"/>
        <w:jc w:val="both"/>
        <w:rPr>
          <w:rFonts w:asciiTheme="majorHAnsi" w:hAnsiTheme="majorHAnsi" w:cstheme="majorHAnsi"/>
          <w:b/>
          <w:bCs/>
          <w:spacing w:val="1"/>
        </w:rPr>
      </w:pPr>
      <w:r w:rsidRPr="00FD6018">
        <w:rPr>
          <w:rFonts w:asciiTheme="majorHAnsi" w:eastAsia="Calibri" w:hAnsiTheme="majorHAnsi" w:cstheme="majorHAnsi"/>
          <w:spacing w:val="1"/>
        </w:rPr>
        <w:t xml:space="preserve">Nos termos do parágrafo único do artigo 31 da Lei Orgânica do Município de Itapemirim, combinado com o artigo 61, III e o artigo 36, inciso II, alínea “a” da mesma Lei, em consonância com o artigo 37, inciso X da Constituição Federal, encaminha-se para apreciação dos nobres Edis, o incluso Projeto de Lei que: </w:t>
      </w:r>
      <w:r w:rsidRPr="00FD6018">
        <w:rPr>
          <w:rFonts w:asciiTheme="majorHAnsi" w:hAnsiTheme="majorHAnsi" w:cstheme="majorHAnsi"/>
          <w:b/>
          <w:bCs/>
          <w:i/>
          <w:iCs/>
          <w:spacing w:val="1"/>
        </w:rPr>
        <w:t>“</w:t>
      </w:r>
      <w:r w:rsidR="00292929" w:rsidRPr="00FD6018">
        <w:rPr>
          <w:rFonts w:asciiTheme="majorHAnsi" w:hAnsiTheme="majorHAnsi" w:cstheme="majorHAnsi"/>
          <w:b/>
          <w:bCs/>
          <w:i/>
          <w:iCs/>
        </w:rPr>
        <w:t>DISPÕE SOBRE A ABERTURA DE CRÉDITO ADICIONAL ESPECIAL AO ORÇAMENTO VIGENTE DO MUNICÍPIO DE ITAPEMIRIM, NOS TERMOS EM QUE ESPECIFICA.</w:t>
      </w:r>
      <w:r w:rsidRPr="00FD6018">
        <w:rPr>
          <w:rFonts w:asciiTheme="majorHAnsi" w:hAnsiTheme="majorHAnsi" w:cstheme="majorHAnsi"/>
          <w:b/>
          <w:bCs/>
          <w:i/>
          <w:iCs/>
          <w:spacing w:val="1"/>
        </w:rPr>
        <w:t>”.</w:t>
      </w:r>
    </w:p>
    <w:p w14:paraId="09755964" w14:textId="64D223E9" w:rsidR="007A7CF8" w:rsidRPr="00FD6018" w:rsidRDefault="008A7E57" w:rsidP="00292929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 w:rsidRPr="00FD6018">
        <w:rPr>
          <w:rFonts w:asciiTheme="majorHAnsi" w:eastAsia="Calibri" w:hAnsiTheme="majorHAnsi" w:cstheme="majorHAnsi"/>
          <w:spacing w:val="1"/>
        </w:rPr>
        <w:t xml:space="preserve">O </w:t>
      </w:r>
      <w:r w:rsidR="004A2C8C" w:rsidRPr="00FD6018">
        <w:rPr>
          <w:rFonts w:asciiTheme="majorHAnsi" w:eastAsia="Calibri" w:hAnsiTheme="majorHAnsi" w:cstheme="majorHAnsi"/>
          <w:spacing w:val="1"/>
        </w:rPr>
        <w:t>presente projeto de lei se justifica em razão da necessidade do desenvolvimento de atividades culturais no Município</w:t>
      </w:r>
      <w:r w:rsidR="009D7685" w:rsidRPr="00FD6018">
        <w:rPr>
          <w:rFonts w:asciiTheme="majorHAnsi" w:eastAsia="Calibri" w:hAnsiTheme="majorHAnsi" w:cstheme="majorHAnsi"/>
          <w:spacing w:val="1"/>
        </w:rPr>
        <w:t>, tais como:</w:t>
      </w:r>
    </w:p>
    <w:p w14:paraId="013CFDFC" w14:textId="4604E7A2" w:rsidR="009D7685" w:rsidRPr="00FD6018" w:rsidRDefault="009D7685" w:rsidP="009D7685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 w:rsidRPr="00FD6018">
        <w:rPr>
          <w:rFonts w:asciiTheme="majorHAnsi" w:eastAsia="Calibri" w:hAnsiTheme="majorHAnsi" w:cstheme="majorHAnsi"/>
          <w:spacing w:val="1"/>
        </w:rPr>
        <w:t xml:space="preserve">1. Promoção da Cultura Local mediante a realização de concurso de bandas e fanfarras, como expressão cultural significativa </w:t>
      </w:r>
      <w:r w:rsidR="007279C6" w:rsidRPr="00FD6018">
        <w:rPr>
          <w:rFonts w:asciiTheme="majorHAnsi" w:eastAsia="Calibri" w:hAnsiTheme="majorHAnsi" w:cstheme="majorHAnsi"/>
          <w:spacing w:val="1"/>
        </w:rPr>
        <w:t>em muitas comunidades. Investir nesse evento promove e preserva a cultura local, envolvendo a comunidade e incentivando a participação e jovens talentosos</w:t>
      </w:r>
      <w:r w:rsidR="00920263" w:rsidRPr="00FD6018">
        <w:rPr>
          <w:rFonts w:asciiTheme="majorHAnsi" w:eastAsia="Calibri" w:hAnsiTheme="majorHAnsi" w:cstheme="majorHAnsi"/>
          <w:spacing w:val="1"/>
        </w:rPr>
        <w:t>;</w:t>
      </w:r>
    </w:p>
    <w:p w14:paraId="36552420" w14:textId="66303E61" w:rsidR="007279C6" w:rsidRPr="00FD6018" w:rsidRDefault="007279C6" w:rsidP="009D7685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 w:rsidRPr="00FD6018">
        <w:rPr>
          <w:rFonts w:asciiTheme="majorHAnsi" w:eastAsia="Calibri" w:hAnsiTheme="majorHAnsi" w:cstheme="majorHAnsi"/>
          <w:spacing w:val="1"/>
        </w:rPr>
        <w:t>2. Desenvolvimento de Talentos, mediante apoio financeiro às premiações, o que incentiva a participação e músicos e grupos talentosos, proporcionando a eles oportunidades de desenvolvimento artístico e crescimento pessoal</w:t>
      </w:r>
      <w:r w:rsidR="00920263" w:rsidRPr="00FD6018">
        <w:rPr>
          <w:rFonts w:asciiTheme="majorHAnsi" w:eastAsia="Calibri" w:hAnsiTheme="majorHAnsi" w:cstheme="majorHAnsi"/>
          <w:spacing w:val="1"/>
        </w:rPr>
        <w:t>;</w:t>
      </w:r>
    </w:p>
    <w:p w14:paraId="574B9FD2" w14:textId="547227A4" w:rsidR="00920263" w:rsidRPr="00FD6018" w:rsidRDefault="00B44951" w:rsidP="00920263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 w:rsidRPr="00FD6018">
        <w:rPr>
          <w:rFonts w:asciiTheme="majorHAnsi" w:eastAsia="Calibri" w:hAnsiTheme="majorHAnsi" w:cstheme="majorHAnsi"/>
          <w:spacing w:val="1"/>
        </w:rPr>
        <w:t xml:space="preserve">3. Atração de Público e desenvolvimento do Turismo local, tendo em vista que eventos culturais como </w:t>
      </w:r>
      <w:r w:rsidR="00CB286C" w:rsidRPr="00FD6018">
        <w:rPr>
          <w:rFonts w:asciiTheme="majorHAnsi" w:eastAsia="Calibri" w:hAnsiTheme="majorHAnsi" w:cstheme="majorHAnsi"/>
          <w:spacing w:val="1"/>
        </w:rPr>
        <w:t>os de concurso de bandas e fanfarras têm grande potencial de atrair visitantes de outras regiões, contribuindo para o desenvolvimento deste setor em âmbito local</w:t>
      </w:r>
      <w:r w:rsidR="00920263" w:rsidRPr="00FD6018">
        <w:rPr>
          <w:rFonts w:asciiTheme="majorHAnsi" w:eastAsia="Calibri" w:hAnsiTheme="majorHAnsi" w:cstheme="majorHAnsi"/>
          <w:spacing w:val="1"/>
        </w:rPr>
        <w:t>, desenvolvendo com isso, a economia da cidade;</w:t>
      </w:r>
    </w:p>
    <w:p w14:paraId="3474455A" w14:textId="52CD50BE" w:rsidR="00920263" w:rsidRPr="00FD6018" w:rsidRDefault="00920263" w:rsidP="00920263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 w:rsidRPr="00FD6018">
        <w:rPr>
          <w:rFonts w:asciiTheme="majorHAnsi" w:eastAsia="Calibri" w:hAnsiTheme="majorHAnsi" w:cstheme="majorHAnsi"/>
          <w:spacing w:val="1"/>
        </w:rPr>
        <w:lastRenderedPageBreak/>
        <w:t>4. Fortalecimento da identidade local, tendo em vista que ao valorizar as tradições culturais, a cidade reforça sua identidade e orgulho comunitário, gerando impactos positivos na coesão social;</w:t>
      </w:r>
    </w:p>
    <w:p w14:paraId="660A62A4" w14:textId="47578B28" w:rsidR="00920263" w:rsidRPr="00FD6018" w:rsidRDefault="00920263" w:rsidP="00920263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 w:rsidRPr="00FD6018">
        <w:rPr>
          <w:rFonts w:asciiTheme="majorHAnsi" w:eastAsia="Calibri" w:hAnsiTheme="majorHAnsi" w:cstheme="majorHAnsi"/>
          <w:spacing w:val="1"/>
        </w:rPr>
        <w:t>5. Estímulo à educação</w:t>
      </w:r>
      <w:r w:rsidR="00CC7A2A" w:rsidRPr="00FD6018">
        <w:rPr>
          <w:rFonts w:asciiTheme="majorHAnsi" w:eastAsia="Calibri" w:hAnsiTheme="majorHAnsi" w:cstheme="majorHAnsi"/>
          <w:spacing w:val="1"/>
        </w:rPr>
        <w:t>, tendo em vista que a participação de bandas e fanfarras promove habilidades musicais, disciplina e trabalho em equipe, contribuindo para o desenvolvimento educacional dos jovens participantes;</w:t>
      </w:r>
    </w:p>
    <w:p w14:paraId="15594077" w14:textId="529AF010" w:rsidR="00CC7A2A" w:rsidRPr="00FD6018" w:rsidRDefault="00CC7A2A" w:rsidP="00920263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 w:rsidRPr="00FD6018">
        <w:rPr>
          <w:rFonts w:asciiTheme="majorHAnsi" w:eastAsia="Calibri" w:hAnsiTheme="majorHAnsi" w:cstheme="majorHAnsi"/>
          <w:spacing w:val="1"/>
        </w:rPr>
        <w:t xml:space="preserve">6. Fomento à criatividade e expressão, </w:t>
      </w:r>
      <w:r w:rsidR="00EB12C0" w:rsidRPr="00FD6018">
        <w:rPr>
          <w:rFonts w:asciiTheme="majorHAnsi" w:eastAsia="Calibri" w:hAnsiTheme="majorHAnsi" w:cstheme="majorHAnsi"/>
          <w:spacing w:val="1"/>
        </w:rPr>
        <w:t>pois que ao apoiar eventos culturais como os que se pretende com o presente projeto de lei, encoraja-se a criatividade e a expressão artística, beneficiando não apenas os participantes, mas toda a comunidade;</w:t>
      </w:r>
    </w:p>
    <w:p w14:paraId="00EBD656" w14:textId="7672BEDD" w:rsidR="00EB12C0" w:rsidRPr="00FD6018" w:rsidRDefault="00EB12C0" w:rsidP="00920263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 w:rsidRPr="00FD6018">
        <w:rPr>
          <w:rFonts w:asciiTheme="majorHAnsi" w:eastAsia="Calibri" w:hAnsiTheme="majorHAnsi" w:cstheme="majorHAnsi"/>
          <w:spacing w:val="1"/>
        </w:rPr>
        <w:t xml:space="preserve">7. </w:t>
      </w:r>
      <w:r w:rsidR="00074940" w:rsidRPr="00FD6018">
        <w:rPr>
          <w:rFonts w:asciiTheme="majorHAnsi" w:eastAsia="Calibri" w:hAnsiTheme="majorHAnsi" w:cstheme="majorHAnsi"/>
          <w:spacing w:val="1"/>
        </w:rPr>
        <w:t xml:space="preserve">Promoção da saúde mental, tendo em vista </w:t>
      </w:r>
      <w:r w:rsidR="005E2D96" w:rsidRPr="00FD6018">
        <w:rPr>
          <w:rFonts w:asciiTheme="majorHAnsi" w:eastAsia="Calibri" w:hAnsiTheme="majorHAnsi" w:cstheme="majorHAnsi"/>
          <w:spacing w:val="1"/>
        </w:rPr>
        <w:t>que as atividades culturais podem ser terapêuticas e benéficas para a saúde mental, proporcionando uma maneira saudável de lidar com o estresse e as pressões da vida cotidiana;</w:t>
      </w:r>
    </w:p>
    <w:p w14:paraId="4B21E79F" w14:textId="30D979DA" w:rsidR="005E2D96" w:rsidRPr="00FD6018" w:rsidRDefault="0036468F" w:rsidP="00920263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 w:rsidRPr="00FD6018">
        <w:rPr>
          <w:rFonts w:asciiTheme="majorHAnsi" w:eastAsia="Calibri" w:hAnsiTheme="majorHAnsi" w:cstheme="majorHAnsi"/>
          <w:spacing w:val="1"/>
        </w:rPr>
        <w:t xml:space="preserve">8. Aumento do </w:t>
      </w:r>
      <w:r w:rsidR="004648B1" w:rsidRPr="00FD6018">
        <w:rPr>
          <w:rFonts w:asciiTheme="majorHAnsi" w:eastAsia="Calibri" w:hAnsiTheme="majorHAnsi" w:cstheme="majorHAnsi"/>
          <w:spacing w:val="1"/>
        </w:rPr>
        <w:t xml:space="preserve">engajamento comunitário, pois que o concurso de bandas e fanfarras pode servir como </w:t>
      </w:r>
      <w:r w:rsidR="00DA025F" w:rsidRPr="00FD6018">
        <w:rPr>
          <w:rFonts w:asciiTheme="majorHAnsi" w:eastAsia="Calibri" w:hAnsiTheme="majorHAnsi" w:cstheme="majorHAnsi"/>
          <w:spacing w:val="1"/>
        </w:rPr>
        <w:t>um ponto de encontro para a comunidade, aumentando engajamento e a coesão social.</w:t>
      </w:r>
      <w:r w:rsidR="004648B1" w:rsidRPr="00FD6018">
        <w:rPr>
          <w:rFonts w:asciiTheme="majorHAnsi" w:eastAsia="Calibri" w:hAnsiTheme="majorHAnsi" w:cstheme="majorHAnsi"/>
          <w:spacing w:val="1"/>
        </w:rPr>
        <w:t xml:space="preserve"> </w:t>
      </w:r>
    </w:p>
    <w:p w14:paraId="6FC50948" w14:textId="5BDB4FEE" w:rsidR="00D74B1A" w:rsidRPr="00FD6018" w:rsidRDefault="00DA025F" w:rsidP="00CF77BB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 w:rsidRPr="00FD6018">
        <w:rPr>
          <w:rFonts w:asciiTheme="majorHAnsi" w:eastAsia="Calibri" w:hAnsiTheme="majorHAnsi" w:cstheme="majorHAnsi"/>
          <w:spacing w:val="1"/>
        </w:rPr>
        <w:t>Deste modo</w:t>
      </w:r>
      <w:r w:rsidR="00D74B1A" w:rsidRPr="00FD6018">
        <w:rPr>
          <w:rFonts w:asciiTheme="majorHAnsi" w:eastAsia="Calibri" w:hAnsiTheme="majorHAnsi" w:cstheme="majorHAnsi"/>
          <w:spacing w:val="1"/>
        </w:rPr>
        <w:t xml:space="preserve">, Senhor Presidente, </w:t>
      </w:r>
      <w:r w:rsidRPr="00FD6018">
        <w:rPr>
          <w:rFonts w:asciiTheme="majorHAnsi" w:eastAsia="Calibri" w:hAnsiTheme="majorHAnsi" w:cstheme="majorHAnsi"/>
          <w:spacing w:val="1"/>
        </w:rPr>
        <w:t xml:space="preserve">diante das justificativas acima colacionadas, </w:t>
      </w:r>
      <w:r w:rsidR="00D74B1A" w:rsidRPr="00FD6018">
        <w:rPr>
          <w:rFonts w:asciiTheme="majorHAnsi" w:eastAsia="Calibri" w:hAnsiTheme="majorHAnsi" w:cstheme="majorHAnsi"/>
          <w:spacing w:val="1"/>
        </w:rPr>
        <w:t xml:space="preserve">submete-se o presente Projeto de Lei à consideração de V. </w:t>
      </w:r>
      <w:proofErr w:type="spellStart"/>
      <w:r w:rsidR="00D74B1A" w:rsidRPr="00FD6018">
        <w:rPr>
          <w:rFonts w:asciiTheme="majorHAnsi" w:eastAsia="Calibri" w:hAnsiTheme="majorHAnsi" w:cstheme="majorHAnsi"/>
          <w:spacing w:val="1"/>
        </w:rPr>
        <w:t>Exa</w:t>
      </w:r>
      <w:proofErr w:type="spellEnd"/>
      <w:r w:rsidR="00D74B1A" w:rsidRPr="00FD6018">
        <w:rPr>
          <w:rFonts w:asciiTheme="majorHAnsi" w:eastAsia="Calibri" w:hAnsiTheme="majorHAnsi" w:cstheme="majorHAnsi"/>
          <w:spacing w:val="1"/>
        </w:rPr>
        <w:t xml:space="preserve"> e nobres Edis, esperando-se que se alcance acolhimento favorável </w:t>
      </w:r>
      <w:r w:rsidR="00917305" w:rsidRPr="00FD6018">
        <w:rPr>
          <w:rFonts w:asciiTheme="majorHAnsi" w:eastAsia="Calibri" w:hAnsiTheme="majorHAnsi" w:cstheme="majorHAnsi"/>
          <w:spacing w:val="1"/>
        </w:rPr>
        <w:t>e surta seus efeitos para o bem do Município de Itapemirim</w:t>
      </w:r>
      <w:r w:rsidR="00D74B1A" w:rsidRPr="00FD6018">
        <w:rPr>
          <w:rFonts w:asciiTheme="majorHAnsi" w:eastAsia="Calibri" w:hAnsiTheme="majorHAnsi" w:cstheme="majorHAnsi"/>
          <w:spacing w:val="1"/>
        </w:rPr>
        <w:t>.</w:t>
      </w:r>
    </w:p>
    <w:p w14:paraId="428272D8" w14:textId="77777777" w:rsidR="00CF77BB" w:rsidRPr="00FD6018" w:rsidRDefault="00CF77BB" w:rsidP="00CF77BB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</w:p>
    <w:p w14:paraId="02FCE08A" w14:textId="15228C0E" w:rsidR="00CF77BB" w:rsidRPr="00FD6018" w:rsidRDefault="00CF77BB" w:rsidP="00CF77BB">
      <w:pPr>
        <w:pStyle w:val="Standarduser"/>
        <w:jc w:val="center"/>
        <w:rPr>
          <w:rFonts w:asciiTheme="majorHAnsi" w:eastAsia="Calibri" w:hAnsiTheme="majorHAnsi" w:cstheme="majorHAnsi"/>
          <w:b/>
          <w:bCs/>
          <w:smallCaps/>
          <w:spacing w:val="1"/>
        </w:rPr>
      </w:pPr>
      <w:r w:rsidRPr="00FD6018">
        <w:rPr>
          <w:rFonts w:asciiTheme="majorHAnsi" w:eastAsia="Calibri" w:hAnsiTheme="majorHAnsi" w:cstheme="majorHAnsi"/>
          <w:b/>
          <w:bCs/>
          <w:smallCaps/>
          <w:spacing w:val="1"/>
        </w:rPr>
        <w:t>Antônio da Rocha Sales</w:t>
      </w:r>
    </w:p>
    <w:p w14:paraId="2DF61D1E" w14:textId="1F2D463A" w:rsidR="00CF77BB" w:rsidRPr="00FD6018" w:rsidRDefault="00CF77BB" w:rsidP="00CF77BB">
      <w:pPr>
        <w:pStyle w:val="Standarduser"/>
        <w:jc w:val="center"/>
        <w:rPr>
          <w:rFonts w:asciiTheme="majorHAnsi" w:eastAsia="Calibri" w:hAnsiTheme="majorHAnsi" w:cstheme="majorHAnsi"/>
          <w:spacing w:val="1"/>
        </w:rPr>
      </w:pPr>
      <w:r w:rsidRPr="00FD6018">
        <w:rPr>
          <w:rFonts w:asciiTheme="majorHAnsi" w:eastAsia="Calibri" w:hAnsiTheme="majorHAnsi" w:cstheme="majorHAnsi"/>
          <w:spacing w:val="1"/>
        </w:rPr>
        <w:t>Prefeito de Itapemirim</w:t>
      </w:r>
    </w:p>
    <w:p w14:paraId="14E24D54" w14:textId="21358B23" w:rsidR="00F155AC" w:rsidRPr="00FD6018" w:rsidRDefault="00F155AC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44B0AAC7" w14:textId="77777777" w:rsidR="00CF77BB" w:rsidRPr="00FD60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0126C1F8" w14:textId="77777777" w:rsidR="00CF77BB" w:rsidRPr="00FD60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63AB3F39" w14:textId="77777777" w:rsidR="00CF77BB" w:rsidRPr="00FD60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507CC319" w14:textId="77777777" w:rsidR="00CF77BB" w:rsidRPr="00FD60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42B17BB5" w14:textId="4499B10D" w:rsidR="00CF77BB" w:rsidRPr="00FD6018" w:rsidRDefault="00CF77BB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  <w:r w:rsidRPr="00FD60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lastRenderedPageBreak/>
        <w:t>Projeto de Lei Municipal Nº</w:t>
      </w:r>
      <w:r w:rsidR="00CC294E" w:rsidRPr="00FD60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 </w:t>
      </w:r>
      <w:r w:rsidR="00FD5E29" w:rsidRPr="00FD60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         , </w:t>
      </w:r>
      <w:r w:rsidRPr="00FD60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>de</w:t>
      </w:r>
      <w:r w:rsidR="0063699F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 4</w:t>
      </w:r>
      <w:r w:rsidRPr="00FD60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 de </w:t>
      </w:r>
      <w:r w:rsidR="00DC30A7" w:rsidRPr="00FD60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>setembro</w:t>
      </w:r>
      <w:r w:rsidRPr="00FD60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 de 2023.</w:t>
      </w:r>
    </w:p>
    <w:p w14:paraId="7A1222E8" w14:textId="77777777" w:rsidR="00CF77BB" w:rsidRPr="00462518" w:rsidRDefault="00CF77BB" w:rsidP="00CF77BB">
      <w:pPr>
        <w:spacing w:after="100"/>
        <w:jc w:val="center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466711F5" w14:textId="561CCAB6" w:rsidR="00CF77BB" w:rsidRPr="00462518" w:rsidRDefault="00001F84" w:rsidP="00D85214">
      <w:pPr>
        <w:spacing w:after="100"/>
        <w:ind w:left="3969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DISPÕE SOBRE A ABERTURA DE CRÉDITO ADICIONAL ESPECIAL AO ORÇAMENTO VIGENTE DO MUNICÍPIO DE ITAPEMIRIM, NOS TERMOS EM QUE ESPECIFICA. </w:t>
      </w:r>
    </w:p>
    <w:p w14:paraId="33E95424" w14:textId="77777777" w:rsidR="00D85214" w:rsidRDefault="00D85214" w:rsidP="00CF77BB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7A7EF56C" w14:textId="0E7B86A6" w:rsidR="00CF77BB" w:rsidRPr="00462518" w:rsidRDefault="00EA50BA" w:rsidP="00CF77BB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462518">
        <w:rPr>
          <w:rFonts w:asciiTheme="majorHAnsi" w:hAnsiTheme="majorHAnsi" w:cstheme="majorHAnsi"/>
          <w:sz w:val="24"/>
          <w:szCs w:val="24"/>
          <w:lang w:eastAsia="zh-CN"/>
        </w:rPr>
        <w:t xml:space="preserve">O </w:t>
      </w:r>
      <w:r w:rsidR="0015706B" w:rsidRPr="00462518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PREFEITO DE ITAPEMIRIM</w:t>
      </w:r>
      <w:r w:rsidRPr="00462518">
        <w:rPr>
          <w:rFonts w:asciiTheme="majorHAnsi" w:hAnsiTheme="majorHAnsi" w:cstheme="majorHAnsi"/>
          <w:sz w:val="24"/>
          <w:szCs w:val="24"/>
          <w:lang w:eastAsia="zh-CN"/>
        </w:rPr>
        <w:t xml:space="preserve">, </w:t>
      </w:r>
      <w:r w:rsidR="0015706B" w:rsidRPr="00462518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ESTADO DO ESPÍRITO SANTO</w:t>
      </w:r>
      <w:r w:rsidRPr="00462518">
        <w:rPr>
          <w:rFonts w:asciiTheme="majorHAnsi" w:hAnsiTheme="majorHAnsi" w:cstheme="majorHAnsi"/>
          <w:sz w:val="24"/>
          <w:szCs w:val="24"/>
          <w:lang w:eastAsia="zh-CN"/>
        </w:rPr>
        <w:t>, no uso das atribuições legais que lhe são conferidas pela Lei Orgânica do Município</w:t>
      </w:r>
      <w:r w:rsidR="0062702B" w:rsidRPr="00462518">
        <w:rPr>
          <w:rFonts w:asciiTheme="majorHAnsi" w:hAnsiTheme="majorHAnsi" w:cstheme="majorHAnsi"/>
          <w:sz w:val="24"/>
          <w:szCs w:val="24"/>
          <w:lang w:eastAsia="zh-CN"/>
        </w:rPr>
        <w:t xml:space="preserve"> faz saber que a Câmara Municipal aprovou e ele, em nome do povo, </w:t>
      </w:r>
      <w:r w:rsidR="0062702B" w:rsidRPr="00462518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SANCIONA e PROMULGA</w:t>
      </w:r>
      <w:r w:rsidR="0062702B" w:rsidRPr="00462518">
        <w:rPr>
          <w:rFonts w:asciiTheme="majorHAnsi" w:hAnsiTheme="majorHAnsi" w:cstheme="majorHAnsi"/>
          <w:sz w:val="24"/>
          <w:szCs w:val="24"/>
          <w:lang w:eastAsia="zh-CN"/>
        </w:rPr>
        <w:t xml:space="preserve"> a seguinte Lei:</w:t>
      </w:r>
    </w:p>
    <w:p w14:paraId="0C4746E5" w14:textId="77777777" w:rsidR="0015706B" w:rsidRPr="00462518" w:rsidRDefault="0015706B" w:rsidP="00CF77BB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54C9E40D" w14:textId="77777777" w:rsidR="00104ED5" w:rsidRDefault="006C3E8B" w:rsidP="00001F8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462518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Art. 1º.</w:t>
      </w:r>
      <w:r w:rsidR="00D85214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 xml:space="preserve"> </w:t>
      </w:r>
      <w:r w:rsidR="00456726" w:rsidRPr="00456726">
        <w:rPr>
          <w:rFonts w:asciiTheme="majorHAnsi" w:hAnsiTheme="majorHAnsi" w:cstheme="majorHAnsi"/>
          <w:sz w:val="24"/>
          <w:szCs w:val="24"/>
          <w:lang w:eastAsia="zh-CN"/>
        </w:rPr>
        <w:t xml:space="preserve">Fica o Poder Executivo </w:t>
      </w:r>
      <w:r w:rsidR="00456726">
        <w:rPr>
          <w:rFonts w:asciiTheme="majorHAnsi" w:hAnsiTheme="majorHAnsi" w:cstheme="majorHAnsi"/>
          <w:sz w:val="24"/>
          <w:szCs w:val="24"/>
          <w:lang w:eastAsia="zh-CN"/>
        </w:rPr>
        <w:t xml:space="preserve">Municipal autorizado a abrir crédito adicional especial </w:t>
      </w:r>
      <w:r w:rsidR="00744CCD">
        <w:rPr>
          <w:rFonts w:asciiTheme="majorHAnsi" w:hAnsiTheme="majorHAnsi" w:cstheme="majorHAnsi"/>
          <w:sz w:val="24"/>
          <w:szCs w:val="24"/>
          <w:lang w:eastAsia="zh-CN"/>
        </w:rPr>
        <w:t>ao orçamento do Município de Itapemirim para o exercício de 2023, de acordo com o disposto no</w:t>
      </w:r>
      <w:r w:rsidR="00D60711">
        <w:rPr>
          <w:rFonts w:asciiTheme="majorHAnsi" w:hAnsiTheme="majorHAnsi" w:cstheme="majorHAnsi"/>
          <w:sz w:val="24"/>
          <w:szCs w:val="24"/>
          <w:lang w:eastAsia="zh-CN"/>
        </w:rPr>
        <w:t xml:space="preserve">s Artigos 40, 41, 42 e 43 da Lei Federal 4.320, de 17 de março de 1964, no valor de até R$ 10.000,00 </w:t>
      </w:r>
      <w:r w:rsidR="00104ED5">
        <w:rPr>
          <w:rFonts w:asciiTheme="majorHAnsi" w:hAnsiTheme="majorHAnsi" w:cstheme="majorHAnsi"/>
          <w:sz w:val="24"/>
          <w:szCs w:val="24"/>
          <w:lang w:eastAsia="zh-CN"/>
        </w:rPr>
        <w:t>(dez mil reais), por meio da seguinte dotação:</w:t>
      </w:r>
    </w:p>
    <w:p w14:paraId="3A23550E" w14:textId="0C862F3D" w:rsidR="00AC46F1" w:rsidRDefault="00104ED5" w:rsidP="00001F8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sz w:val="24"/>
          <w:szCs w:val="24"/>
          <w:lang w:eastAsia="zh-CN"/>
        </w:rPr>
        <w:t>I. Premiações culturais, artísticas, científicas, desportivas e outros: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6251"/>
      </w:tblGrid>
      <w:tr w:rsidR="00104ED5" w14:paraId="1FF7009D" w14:textId="77777777" w:rsidTr="0059795D">
        <w:tc>
          <w:tcPr>
            <w:tcW w:w="2972" w:type="dxa"/>
          </w:tcPr>
          <w:p w14:paraId="652D9491" w14:textId="77777777" w:rsidR="00104ED5" w:rsidRDefault="00104ED5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026</w:t>
            </w:r>
          </w:p>
        </w:tc>
        <w:tc>
          <w:tcPr>
            <w:tcW w:w="6348" w:type="dxa"/>
          </w:tcPr>
          <w:p w14:paraId="20A974EA" w14:textId="77777777" w:rsidR="00104ED5" w:rsidRDefault="00104ED5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Secretaria Municipal de Cultura</w:t>
            </w:r>
          </w:p>
        </w:tc>
      </w:tr>
      <w:tr w:rsidR="00104ED5" w14:paraId="6FD1874F" w14:textId="77777777" w:rsidTr="0059795D">
        <w:tc>
          <w:tcPr>
            <w:tcW w:w="2972" w:type="dxa"/>
          </w:tcPr>
          <w:p w14:paraId="61DF4513" w14:textId="75CD156E" w:rsidR="00104ED5" w:rsidRDefault="00104ED5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026029</w:t>
            </w:r>
          </w:p>
        </w:tc>
        <w:tc>
          <w:tcPr>
            <w:tcW w:w="6348" w:type="dxa"/>
          </w:tcPr>
          <w:p w14:paraId="4D69D307" w14:textId="09432500" w:rsidR="00104ED5" w:rsidRDefault="00104ED5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Secretaria Municipal de Cultura</w:t>
            </w:r>
          </w:p>
        </w:tc>
      </w:tr>
      <w:tr w:rsidR="00104ED5" w14:paraId="505D0DF6" w14:textId="77777777" w:rsidTr="0059795D">
        <w:tc>
          <w:tcPr>
            <w:tcW w:w="2972" w:type="dxa"/>
          </w:tcPr>
          <w:p w14:paraId="5440E4BF" w14:textId="5C9703D1" w:rsidR="00104ED5" w:rsidRDefault="00104ED5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026029.13</w:t>
            </w:r>
          </w:p>
        </w:tc>
        <w:tc>
          <w:tcPr>
            <w:tcW w:w="6348" w:type="dxa"/>
          </w:tcPr>
          <w:p w14:paraId="589467C0" w14:textId="77777777" w:rsidR="00104ED5" w:rsidRDefault="00104ED5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Cultura</w:t>
            </w:r>
          </w:p>
        </w:tc>
      </w:tr>
      <w:tr w:rsidR="00D339EE" w14:paraId="52C3B934" w14:textId="77777777" w:rsidTr="0059795D">
        <w:tc>
          <w:tcPr>
            <w:tcW w:w="2972" w:type="dxa"/>
          </w:tcPr>
          <w:p w14:paraId="7CF1EB40" w14:textId="63A65688" w:rsidR="00D339EE" w:rsidRDefault="00D339EE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026029.13392</w:t>
            </w:r>
          </w:p>
        </w:tc>
        <w:tc>
          <w:tcPr>
            <w:tcW w:w="6348" w:type="dxa"/>
          </w:tcPr>
          <w:p w14:paraId="67DADFAC" w14:textId="1DCFD2B4" w:rsidR="00D339EE" w:rsidRDefault="00D339EE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Difusão Cultural</w:t>
            </w:r>
          </w:p>
        </w:tc>
      </w:tr>
      <w:tr w:rsidR="00D339EE" w14:paraId="761FCE76" w14:textId="77777777" w:rsidTr="0059795D">
        <w:tc>
          <w:tcPr>
            <w:tcW w:w="2972" w:type="dxa"/>
          </w:tcPr>
          <w:p w14:paraId="10429F9E" w14:textId="47D3B3F2" w:rsidR="00D339EE" w:rsidRDefault="00D339EE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026029.13392103</w:t>
            </w:r>
          </w:p>
        </w:tc>
        <w:tc>
          <w:tcPr>
            <w:tcW w:w="6348" w:type="dxa"/>
          </w:tcPr>
          <w:p w14:paraId="66F23D1F" w14:textId="0DC285A0" w:rsidR="00D339EE" w:rsidRDefault="00D339EE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Cultura Para Todos</w:t>
            </w:r>
          </w:p>
        </w:tc>
      </w:tr>
      <w:tr w:rsidR="00D339EE" w14:paraId="4CBF3F23" w14:textId="77777777" w:rsidTr="0059795D">
        <w:tc>
          <w:tcPr>
            <w:tcW w:w="2972" w:type="dxa"/>
          </w:tcPr>
          <w:p w14:paraId="0BBC1E59" w14:textId="37B1E90A" w:rsidR="00D339EE" w:rsidRDefault="00D339EE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026029.133921032.321</w:t>
            </w:r>
          </w:p>
        </w:tc>
        <w:tc>
          <w:tcPr>
            <w:tcW w:w="6348" w:type="dxa"/>
          </w:tcPr>
          <w:p w14:paraId="4AE4F607" w14:textId="792C5AD5" w:rsidR="00D339EE" w:rsidRDefault="00D339EE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Concurso Nacional de Fanfarras e Bandas</w:t>
            </w:r>
          </w:p>
        </w:tc>
      </w:tr>
      <w:tr w:rsidR="00D339EE" w14:paraId="6EF7BE15" w14:textId="77777777" w:rsidTr="0059795D">
        <w:tc>
          <w:tcPr>
            <w:tcW w:w="2972" w:type="dxa"/>
          </w:tcPr>
          <w:p w14:paraId="18C4926E" w14:textId="77777777" w:rsidR="002D57E2" w:rsidRDefault="00D339EE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026048</w:t>
            </w:r>
            <w:r w:rsidR="002D57E2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.0260481032.404.335</w:t>
            </w:r>
          </w:p>
          <w:p w14:paraId="236D3748" w14:textId="0FB3C7E8" w:rsidR="002D57E2" w:rsidRDefault="002D57E2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03100000</w:t>
            </w:r>
          </w:p>
        </w:tc>
        <w:tc>
          <w:tcPr>
            <w:tcW w:w="6348" w:type="dxa"/>
          </w:tcPr>
          <w:p w14:paraId="2FEE95DB" w14:textId="46C5F00B" w:rsidR="00D339EE" w:rsidRDefault="002D57E2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Premiações Culturais, Artísticas, Científicas, Desportivas e Outros – R$ 10.000,00</w:t>
            </w:r>
          </w:p>
        </w:tc>
      </w:tr>
    </w:tbl>
    <w:p w14:paraId="25F28D90" w14:textId="77777777" w:rsidR="00104ED5" w:rsidRDefault="00104ED5" w:rsidP="00001F8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3D82B1A3" w14:textId="04DDD233" w:rsidR="00EB0E1C" w:rsidRDefault="00EB0E1C" w:rsidP="00D8521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zh-CN"/>
        </w:rPr>
        <w:t xml:space="preserve">Art. </w:t>
      </w:r>
      <w:r w:rsidR="002D57E2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2</w:t>
      </w:r>
      <w:r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º.</w:t>
      </w:r>
      <w:r>
        <w:rPr>
          <w:rFonts w:asciiTheme="majorHAnsi" w:hAnsiTheme="majorHAnsi" w:cstheme="majorHAnsi"/>
          <w:sz w:val="24"/>
          <w:szCs w:val="24"/>
          <w:lang w:eastAsia="zh-CN"/>
        </w:rPr>
        <w:t xml:space="preserve"> O crédito </w:t>
      </w:r>
      <w:r w:rsidR="004B6A21">
        <w:rPr>
          <w:rFonts w:asciiTheme="majorHAnsi" w:hAnsiTheme="majorHAnsi" w:cstheme="majorHAnsi"/>
          <w:sz w:val="24"/>
          <w:szCs w:val="24"/>
          <w:lang w:eastAsia="zh-CN"/>
        </w:rPr>
        <w:t>suplementar de que trata o artigo anterior será coberto com recursos provenientes da anulação parcial da dotação discriminada abaixo</w:t>
      </w:r>
      <w:r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6251"/>
      </w:tblGrid>
      <w:tr w:rsidR="008A5B3A" w14:paraId="7A93E070" w14:textId="77777777" w:rsidTr="0059795D">
        <w:tc>
          <w:tcPr>
            <w:tcW w:w="2972" w:type="dxa"/>
          </w:tcPr>
          <w:p w14:paraId="23A41110" w14:textId="14C44499" w:rsidR="008A5B3A" w:rsidRDefault="004B6A21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026</w:t>
            </w:r>
          </w:p>
        </w:tc>
        <w:tc>
          <w:tcPr>
            <w:tcW w:w="6348" w:type="dxa"/>
          </w:tcPr>
          <w:p w14:paraId="682F5319" w14:textId="1D4242FF" w:rsidR="008A5B3A" w:rsidRDefault="004B6A21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Secretaria Municipal de Cultura</w:t>
            </w:r>
          </w:p>
        </w:tc>
      </w:tr>
      <w:tr w:rsidR="008A5B3A" w14:paraId="2CC5A7F0" w14:textId="77777777" w:rsidTr="0059795D">
        <w:tc>
          <w:tcPr>
            <w:tcW w:w="2972" w:type="dxa"/>
          </w:tcPr>
          <w:p w14:paraId="25EBB838" w14:textId="53E18667" w:rsidR="008A5B3A" w:rsidRDefault="004B6A21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026029</w:t>
            </w:r>
          </w:p>
        </w:tc>
        <w:tc>
          <w:tcPr>
            <w:tcW w:w="6348" w:type="dxa"/>
          </w:tcPr>
          <w:p w14:paraId="5F070E8A" w14:textId="6A7A1F3C" w:rsidR="008A5B3A" w:rsidRDefault="004B6A21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Secretaria Municipal de Cultura</w:t>
            </w:r>
          </w:p>
        </w:tc>
      </w:tr>
      <w:tr w:rsidR="008A5B3A" w14:paraId="3891DDCF" w14:textId="77777777" w:rsidTr="0059795D">
        <w:tc>
          <w:tcPr>
            <w:tcW w:w="2972" w:type="dxa"/>
          </w:tcPr>
          <w:p w14:paraId="54645D1C" w14:textId="7CB7236C" w:rsidR="008A5B3A" w:rsidRDefault="00631CEB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026029.13</w:t>
            </w:r>
          </w:p>
        </w:tc>
        <w:tc>
          <w:tcPr>
            <w:tcW w:w="6348" w:type="dxa"/>
          </w:tcPr>
          <w:p w14:paraId="2954E2E9" w14:textId="45936499" w:rsidR="008A5B3A" w:rsidRDefault="00631CEB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Cultura</w:t>
            </w:r>
          </w:p>
        </w:tc>
      </w:tr>
      <w:tr w:rsidR="00FC4E77" w14:paraId="0D8EC041" w14:textId="77777777" w:rsidTr="0059795D">
        <w:tc>
          <w:tcPr>
            <w:tcW w:w="2972" w:type="dxa"/>
          </w:tcPr>
          <w:p w14:paraId="569E9878" w14:textId="7093C7E1" w:rsidR="00FC4E77" w:rsidRDefault="00631CEB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026029.1392</w:t>
            </w:r>
          </w:p>
        </w:tc>
        <w:tc>
          <w:tcPr>
            <w:tcW w:w="6348" w:type="dxa"/>
          </w:tcPr>
          <w:p w14:paraId="1D4C275C" w14:textId="5E85A3B0" w:rsidR="00FC4E77" w:rsidRDefault="00631CEB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Difusão Cultural</w:t>
            </w:r>
          </w:p>
        </w:tc>
      </w:tr>
      <w:tr w:rsidR="00FC4E77" w14:paraId="718C25DD" w14:textId="77777777" w:rsidTr="0059795D">
        <w:tc>
          <w:tcPr>
            <w:tcW w:w="2972" w:type="dxa"/>
          </w:tcPr>
          <w:p w14:paraId="5CD64F71" w14:textId="6E427E3D" w:rsidR="00FC4E77" w:rsidRDefault="00631CEB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026029.</w:t>
            </w:r>
            <w:r w:rsidR="00901A63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133921032.321</w:t>
            </w:r>
          </w:p>
        </w:tc>
        <w:tc>
          <w:tcPr>
            <w:tcW w:w="6348" w:type="dxa"/>
          </w:tcPr>
          <w:p w14:paraId="24B291B2" w14:textId="33004A4E" w:rsidR="00FC4E77" w:rsidRDefault="00901A63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Concurso Nacional de Fanfarras e Bandas</w:t>
            </w:r>
          </w:p>
        </w:tc>
      </w:tr>
      <w:tr w:rsidR="00C15F68" w14:paraId="16260A3B" w14:textId="77777777" w:rsidTr="0059795D">
        <w:tc>
          <w:tcPr>
            <w:tcW w:w="2972" w:type="dxa"/>
          </w:tcPr>
          <w:p w14:paraId="32B345C3" w14:textId="77777777" w:rsidR="00C15F68" w:rsidRDefault="00901A63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026048.0260481032.404.339</w:t>
            </w:r>
          </w:p>
          <w:p w14:paraId="5C0C73C7" w14:textId="2A2BF4AE" w:rsidR="00901A63" w:rsidRDefault="009B63C0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03000000</w:t>
            </w:r>
          </w:p>
        </w:tc>
        <w:tc>
          <w:tcPr>
            <w:tcW w:w="6348" w:type="dxa"/>
          </w:tcPr>
          <w:p w14:paraId="64C2899C" w14:textId="09E7389B" w:rsidR="00C15F68" w:rsidRDefault="009B63C0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Material de Consumo</w:t>
            </w:r>
          </w:p>
        </w:tc>
      </w:tr>
      <w:tr w:rsidR="000268B0" w14:paraId="5719299F" w14:textId="77777777" w:rsidTr="0059795D">
        <w:tc>
          <w:tcPr>
            <w:tcW w:w="2972" w:type="dxa"/>
          </w:tcPr>
          <w:p w14:paraId="6453A169" w14:textId="3BA7BD3B" w:rsidR="000268B0" w:rsidRDefault="000268B0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6348" w:type="dxa"/>
          </w:tcPr>
          <w:p w14:paraId="77641F7E" w14:textId="6686E0CB" w:rsidR="000268B0" w:rsidRDefault="000268B0" w:rsidP="0059795D">
            <w:pPr>
              <w:spacing w:after="100"/>
              <w:jc w:val="both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</w:tr>
    </w:tbl>
    <w:p w14:paraId="697AB5F9" w14:textId="5188BC63" w:rsidR="008A5B3A" w:rsidRDefault="009B63C0" w:rsidP="00D8521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Art. 3º.</w:t>
      </w:r>
      <w:r>
        <w:rPr>
          <w:rFonts w:asciiTheme="majorHAnsi" w:hAnsiTheme="majorHAnsi" w:cstheme="majorHAnsi"/>
          <w:sz w:val="24"/>
          <w:szCs w:val="24"/>
          <w:lang w:eastAsia="zh-CN"/>
        </w:rPr>
        <w:t xml:space="preserve"> Fica alterada a Lei Orçamentária válida para o exercício de 2023, incluindo-se o elemento de despesa constante desta Lei em seus anexos. </w:t>
      </w:r>
    </w:p>
    <w:p w14:paraId="6911DBD3" w14:textId="54C3E70B" w:rsidR="00192F43" w:rsidRDefault="00192F43" w:rsidP="00D8521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zh-CN"/>
        </w:rPr>
        <w:t xml:space="preserve">Art. 4º. </w:t>
      </w:r>
      <w:r>
        <w:rPr>
          <w:rFonts w:asciiTheme="majorHAnsi" w:hAnsiTheme="majorHAnsi" w:cstheme="majorHAnsi"/>
          <w:sz w:val="24"/>
          <w:szCs w:val="24"/>
          <w:lang w:eastAsia="zh-CN"/>
        </w:rPr>
        <w:t xml:space="preserve">Fica desobrigada a apresentação de impacto orçamentário-financeiro que se refere o §5º, do art. 17, da Lei Complementar nº 101/2000, por se tratar de despesas custeadas com recursos específicos e de dotações consignadas no orçamento. </w:t>
      </w:r>
    </w:p>
    <w:p w14:paraId="1CED3054" w14:textId="77777777" w:rsidR="00752D2A" w:rsidRDefault="00752D2A" w:rsidP="00D8521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2D3FB7C9" w14:textId="33F16B66" w:rsidR="00FC3A23" w:rsidRDefault="00752D2A" w:rsidP="00D8521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Art. 5º.</w:t>
      </w:r>
      <w:r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FC3A23">
        <w:rPr>
          <w:rFonts w:asciiTheme="majorHAnsi" w:hAnsiTheme="majorHAnsi" w:cstheme="majorHAnsi"/>
          <w:sz w:val="24"/>
          <w:szCs w:val="24"/>
          <w:lang w:eastAsia="zh-CN"/>
        </w:rPr>
        <w:t xml:space="preserve">Esta Lei entra em vigor na data de sua publicação. </w:t>
      </w:r>
    </w:p>
    <w:p w14:paraId="4C41CB55" w14:textId="77777777" w:rsidR="00FC3A23" w:rsidRDefault="00FC3A23" w:rsidP="00D8521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27CC1F2E" w14:textId="198830F5" w:rsidR="00FC3A23" w:rsidRDefault="00FC3A23" w:rsidP="00D8521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Art. 7º.</w:t>
      </w:r>
      <w:r>
        <w:rPr>
          <w:rFonts w:asciiTheme="majorHAnsi" w:hAnsiTheme="majorHAnsi" w:cstheme="majorHAnsi"/>
          <w:sz w:val="24"/>
          <w:szCs w:val="24"/>
          <w:lang w:eastAsia="zh-CN"/>
        </w:rPr>
        <w:t xml:space="preserve"> Revogam-se as disposições em contrário. </w:t>
      </w:r>
    </w:p>
    <w:p w14:paraId="3B71183B" w14:textId="77777777" w:rsidR="00FC3A23" w:rsidRDefault="00FC3A23" w:rsidP="00D8521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0E663314" w14:textId="30908CE6" w:rsidR="00D85214" w:rsidRPr="00D85214" w:rsidRDefault="00D85214" w:rsidP="00D85214">
      <w:pPr>
        <w:spacing w:after="100"/>
        <w:jc w:val="center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sz w:val="24"/>
          <w:szCs w:val="24"/>
          <w:lang w:eastAsia="zh-CN"/>
        </w:rPr>
        <w:t>Itapemirim-ES,</w:t>
      </w:r>
      <w:r w:rsidR="0063699F">
        <w:rPr>
          <w:rFonts w:asciiTheme="majorHAnsi" w:hAnsiTheme="majorHAnsi" w:cstheme="majorHAnsi"/>
          <w:sz w:val="24"/>
          <w:szCs w:val="24"/>
          <w:lang w:eastAsia="zh-CN"/>
        </w:rPr>
        <w:t xml:space="preserve"> 4</w:t>
      </w:r>
      <w:r w:rsidR="00523319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eastAsia="zh-CN"/>
        </w:rPr>
        <w:t xml:space="preserve">de </w:t>
      </w:r>
      <w:r w:rsidR="00FD6018">
        <w:rPr>
          <w:rFonts w:asciiTheme="majorHAnsi" w:hAnsiTheme="majorHAnsi" w:cstheme="majorHAnsi"/>
          <w:sz w:val="24"/>
          <w:szCs w:val="24"/>
          <w:lang w:eastAsia="zh-CN"/>
        </w:rPr>
        <w:t>setembro</w:t>
      </w:r>
      <w:r>
        <w:rPr>
          <w:rFonts w:asciiTheme="majorHAnsi" w:hAnsiTheme="majorHAnsi" w:cstheme="majorHAnsi"/>
          <w:sz w:val="24"/>
          <w:szCs w:val="24"/>
          <w:lang w:eastAsia="zh-CN"/>
        </w:rPr>
        <w:t xml:space="preserve"> de 2023.</w:t>
      </w:r>
    </w:p>
    <w:p w14:paraId="2BFEA133" w14:textId="77777777" w:rsidR="00D85214" w:rsidRDefault="00D85214" w:rsidP="00D8521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3DEF46F9" w14:textId="77777777" w:rsidR="003E16C3" w:rsidRDefault="003E16C3" w:rsidP="00D8521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45C41210" w14:textId="77777777" w:rsidR="00D85214" w:rsidRPr="00462518" w:rsidRDefault="00D85214" w:rsidP="00D85214">
      <w:pPr>
        <w:pStyle w:val="Standarduser"/>
        <w:jc w:val="center"/>
        <w:rPr>
          <w:rFonts w:asciiTheme="majorHAnsi" w:eastAsia="Calibri" w:hAnsiTheme="majorHAnsi" w:cstheme="majorHAnsi"/>
          <w:b/>
          <w:bCs/>
          <w:smallCaps/>
          <w:spacing w:val="1"/>
        </w:rPr>
      </w:pPr>
      <w:r w:rsidRPr="00462518">
        <w:rPr>
          <w:rFonts w:asciiTheme="majorHAnsi" w:eastAsia="Calibri" w:hAnsiTheme="majorHAnsi" w:cstheme="majorHAnsi"/>
          <w:b/>
          <w:bCs/>
          <w:smallCaps/>
          <w:spacing w:val="1"/>
        </w:rPr>
        <w:t>Antônio da Rocha Sales</w:t>
      </w:r>
    </w:p>
    <w:p w14:paraId="0DF5B739" w14:textId="77777777" w:rsidR="00D85214" w:rsidRPr="00462518" w:rsidRDefault="00D85214" w:rsidP="00D85214">
      <w:pPr>
        <w:pStyle w:val="Standarduser"/>
        <w:jc w:val="center"/>
        <w:rPr>
          <w:rFonts w:asciiTheme="majorHAnsi" w:eastAsia="Calibri" w:hAnsiTheme="majorHAnsi" w:cstheme="majorHAnsi"/>
          <w:spacing w:val="1"/>
        </w:rPr>
      </w:pPr>
      <w:r w:rsidRPr="00462518">
        <w:rPr>
          <w:rFonts w:asciiTheme="majorHAnsi" w:eastAsia="Calibri" w:hAnsiTheme="majorHAnsi" w:cstheme="majorHAnsi"/>
          <w:spacing w:val="1"/>
        </w:rPr>
        <w:t>Prefeito de Itapemirim</w:t>
      </w:r>
    </w:p>
    <w:p w14:paraId="208913AA" w14:textId="77777777" w:rsidR="00D85214" w:rsidRPr="0023592A" w:rsidRDefault="00D85214" w:rsidP="00D85214">
      <w:pPr>
        <w:spacing w:after="100"/>
        <w:jc w:val="both"/>
        <w:rPr>
          <w:rFonts w:asciiTheme="majorHAnsi" w:hAnsiTheme="majorHAnsi" w:cstheme="majorHAnsi"/>
          <w:color w:val="FF0000"/>
          <w:sz w:val="32"/>
          <w:szCs w:val="32"/>
          <w:lang w:eastAsia="zh-CN"/>
        </w:rPr>
      </w:pPr>
    </w:p>
    <w:sectPr w:rsidR="00D85214" w:rsidRPr="0023592A" w:rsidSect="00F4624F">
      <w:headerReference w:type="default" r:id="rId7"/>
      <w:footerReference w:type="default" r:id="rId8"/>
      <w:pgSz w:w="11906" w:h="16838"/>
      <w:pgMar w:top="2658" w:right="851" w:bottom="799" w:left="1725" w:header="568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505C" w14:textId="77777777" w:rsidR="006B3139" w:rsidRDefault="006B3139">
      <w:r>
        <w:separator/>
      </w:r>
    </w:p>
  </w:endnote>
  <w:endnote w:type="continuationSeparator" w:id="0">
    <w:p w14:paraId="7762F9C5" w14:textId="77777777" w:rsidR="006B3139" w:rsidRDefault="006B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98EF" w14:textId="77777777" w:rsidR="008D4C90" w:rsidRDefault="00AA6EA5">
    <w:pPr>
      <w:pStyle w:val="Rodap"/>
      <w:ind w:right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FE98DC" wp14:editId="3AFE98DD">
              <wp:simplePos x="0" y="0"/>
              <wp:positionH relativeFrom="page">
                <wp:posOffset>7034400</wp:posOffset>
              </wp:positionH>
              <wp:positionV relativeFrom="paragraph">
                <wp:posOffset>-60840</wp:posOffset>
              </wp:positionV>
              <wp:extent cx="196920" cy="194400"/>
              <wp:effectExtent l="0" t="0" r="12630" b="15150"/>
              <wp:wrapSquare wrapText="bothSides"/>
              <wp:docPr id="791757746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20" cy="19440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3AFE98DE" w14:textId="77777777" w:rsidR="008D4C90" w:rsidRDefault="00AA6EA5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10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76320" tIns="38160" rIns="76320" bIns="3816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E98DC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553.9pt;margin-top:-4.8pt;width:15.5pt;height:15.3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" filled="f" strokeweight=".06pt">
              <v:textbox inset="2.12mm,1.06mm,2.12mm,1.06mm">
                <w:txbxContent>
                  <w:p w14:paraId="3AFE98DE" w14:textId="77777777" w:rsidR="008D4C90" w:rsidRDefault="00AA6EA5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10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C880" w14:textId="77777777" w:rsidR="006B3139" w:rsidRDefault="006B3139">
      <w:r>
        <w:rPr>
          <w:color w:val="000000"/>
        </w:rPr>
        <w:separator/>
      </w:r>
    </w:p>
  </w:footnote>
  <w:footnote w:type="continuationSeparator" w:id="0">
    <w:p w14:paraId="3723FFFD" w14:textId="77777777" w:rsidR="006B3139" w:rsidRDefault="006B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AE0F" w14:textId="561712E8" w:rsidR="00DF2AE0" w:rsidRDefault="00DF2AE0" w:rsidP="001034B7">
    <w:pPr>
      <w:pStyle w:val="Cabealho"/>
      <w:tabs>
        <w:tab w:val="left" w:pos="2355"/>
      </w:tabs>
      <w:ind w:left="567"/>
      <w:jc w:val="both"/>
      <w:rPr>
        <w:rFonts w:asciiTheme="minorHAnsi" w:hAnsiTheme="minorHAnsi" w:cstheme="minorHAnsi"/>
        <w:noProof/>
        <w:sz w:val="32"/>
        <w:szCs w:val="32"/>
      </w:rPr>
    </w:pPr>
  </w:p>
  <w:p w14:paraId="158F5F18" w14:textId="336E71C7" w:rsidR="00F4624F" w:rsidRPr="00804723" w:rsidRDefault="00D92F2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8"/>
        <w:szCs w:val="28"/>
        <w:u w:val="single"/>
      </w:rPr>
    </w:pPr>
    <w:r w:rsidRPr="00804723">
      <w:rPr>
        <w:noProof/>
        <w:sz w:val="28"/>
        <w:szCs w:val="28"/>
      </w:rPr>
      <w:drawing>
        <wp:anchor distT="0" distB="0" distL="114300" distR="114300" simplePos="0" relativeHeight="251666944" behindDoc="1" locked="0" layoutInCell="1" allowOverlap="1" wp14:anchorId="6B74D6B2" wp14:editId="02D57CEA">
          <wp:simplePos x="0" y="0"/>
          <wp:positionH relativeFrom="column">
            <wp:posOffset>514350</wp:posOffset>
          </wp:positionH>
          <wp:positionV relativeFrom="paragraph">
            <wp:posOffset>10160</wp:posOffset>
          </wp:positionV>
          <wp:extent cx="1007745" cy="1007745"/>
          <wp:effectExtent l="0" t="0" r="1905" b="1905"/>
          <wp:wrapNone/>
          <wp:docPr id="1001418605" name="Figur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4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PREFEITURA 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DO MUNICÍPIO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>DE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ITAPEMIRIM – </w:t>
    </w:r>
    <w:r w:rsidR="00095EC5" w:rsidRPr="00804723">
      <w:rPr>
        <w:rFonts w:asciiTheme="minorHAnsi" w:hAnsiTheme="minorHAnsi" w:cstheme="minorHAnsi"/>
        <w:b/>
        <w:sz w:val="28"/>
        <w:szCs w:val="28"/>
        <w:u w:val="single"/>
      </w:rPr>
      <w:t>ES</w:t>
    </w:r>
  </w:p>
  <w:p w14:paraId="383FE12E" w14:textId="70E8C9AD" w:rsidR="00F4624F" w:rsidRPr="00804723" w:rsidRDefault="00311EE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mallCaps/>
        <w:sz w:val="26"/>
        <w:szCs w:val="26"/>
      </w:rPr>
    </w:pPr>
    <w:r w:rsidRPr="00804723">
      <w:rPr>
        <w:rFonts w:asciiTheme="minorHAnsi" w:hAnsiTheme="minorHAnsi" w:cstheme="minorHAnsi"/>
        <w:smallCaps/>
        <w:sz w:val="26"/>
        <w:szCs w:val="26"/>
      </w:rPr>
      <w:t>sede do poder executivo municipal</w:t>
    </w:r>
    <w:r w:rsidR="00804723">
      <w:rPr>
        <w:rFonts w:asciiTheme="minorHAnsi" w:hAnsiTheme="minorHAnsi" w:cstheme="minorHAnsi"/>
        <w:smallCaps/>
        <w:sz w:val="26"/>
        <w:szCs w:val="26"/>
      </w:rPr>
      <w:t xml:space="preserve">  -  </w:t>
    </w:r>
    <w:r w:rsidR="00466277" w:rsidRPr="00804723">
      <w:rPr>
        <w:rFonts w:asciiTheme="minorHAnsi" w:hAnsiTheme="minorHAnsi" w:cstheme="minorHAnsi"/>
        <w:smallCaps/>
        <w:sz w:val="26"/>
        <w:szCs w:val="26"/>
      </w:rPr>
      <w:t>gabinete do prefeito</w:t>
    </w:r>
  </w:p>
  <w:p w14:paraId="752BCEF7" w14:textId="77777777" w:rsidR="00AC7018" w:rsidRDefault="0033161D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Praça Domingos José Martins</w:t>
    </w:r>
    <w:r w:rsidR="001034B7" w:rsidRPr="00311EEC">
      <w:rPr>
        <w:rFonts w:asciiTheme="minorHAnsi" w:hAnsiTheme="minorHAnsi" w:cstheme="minorHAnsi"/>
        <w:sz w:val="24"/>
        <w:szCs w:val="24"/>
      </w:rPr>
      <w:t xml:space="preserve">, s/nº, Centro. </w:t>
    </w:r>
  </w:p>
  <w:p w14:paraId="450F4D58" w14:textId="476AD5E0" w:rsidR="00311EEC" w:rsidRPr="00311EEC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Itapemirim –</w:t>
    </w:r>
    <w:r w:rsidR="00AC7018">
      <w:rPr>
        <w:rFonts w:asciiTheme="minorHAnsi" w:hAnsiTheme="minorHAnsi" w:cstheme="minorHAnsi"/>
        <w:sz w:val="24"/>
        <w:szCs w:val="24"/>
      </w:rPr>
      <w:t xml:space="preserve"> </w:t>
    </w:r>
    <w:r w:rsidR="00D92F2C">
      <w:rPr>
        <w:rFonts w:asciiTheme="minorHAnsi" w:hAnsiTheme="minorHAnsi" w:cstheme="minorHAnsi"/>
        <w:sz w:val="24"/>
        <w:szCs w:val="24"/>
      </w:rPr>
      <w:t>Espírito Santo</w:t>
    </w:r>
    <w:r w:rsidRPr="00311EEC">
      <w:rPr>
        <w:rFonts w:asciiTheme="minorHAnsi" w:hAnsiTheme="minorHAnsi" w:cstheme="minorHAnsi"/>
        <w:sz w:val="24"/>
        <w:szCs w:val="24"/>
      </w:rPr>
      <w:t xml:space="preserve">. </w:t>
    </w:r>
  </w:p>
  <w:p w14:paraId="21659826" w14:textId="1E1AD189" w:rsidR="001034B7" w:rsidRPr="00EE3279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</w:rPr>
    </w:pPr>
    <w:r w:rsidRPr="00EE3279">
      <w:rPr>
        <w:rFonts w:asciiTheme="minorHAnsi" w:hAnsiTheme="minorHAnsi" w:cstheme="minorHAnsi"/>
      </w:rPr>
      <w:t>CEP: 29.330-000</w:t>
    </w:r>
    <w:r w:rsidR="00311EEC" w:rsidRPr="00EE3279">
      <w:rPr>
        <w:rFonts w:asciiTheme="minorHAnsi" w:hAnsiTheme="minorHAnsi" w:cstheme="minorHAnsi"/>
      </w:rPr>
      <w:t xml:space="preserve"> </w:t>
    </w:r>
    <w:r w:rsidRPr="00EE3279">
      <w:rPr>
        <w:rFonts w:asciiTheme="minorHAnsi" w:hAnsiTheme="minorHAnsi" w:cstheme="minorHAnsi"/>
      </w:rPr>
      <w:t>(28) 3529</w:t>
    </w:r>
    <w:r w:rsidR="00416F5F" w:rsidRPr="00EE3279">
      <w:rPr>
        <w:rFonts w:asciiTheme="minorHAnsi" w:hAnsiTheme="minorHAnsi" w:cstheme="minorHAnsi"/>
      </w:rPr>
      <w:t xml:space="preserve"> 7699</w:t>
    </w:r>
  </w:p>
  <w:p w14:paraId="3AFE98EA" w14:textId="7A2F444E" w:rsidR="008D4C90" w:rsidRDefault="008D4C90">
    <w:pPr>
      <w:spacing w:after="160" w:line="251" w:lineRule="auto"/>
    </w:pPr>
  </w:p>
  <w:p w14:paraId="3AFE98ED" w14:textId="77777777" w:rsidR="008D4C90" w:rsidRDefault="008D4C90">
    <w:pPr>
      <w:pStyle w:val="Cabealho"/>
      <w:tabs>
        <w:tab w:val="left" w:pos="2355"/>
      </w:tabs>
      <w:ind w:firstLine="850"/>
      <w:jc w:val="center"/>
      <w:rPr>
        <w:rFonts w:ascii="Arial" w:hAnsi="Arial" w:cs="Arial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4"/>
    <w:multiLevelType w:val="multilevel"/>
    <w:tmpl w:val="C004F59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F24"/>
    <w:multiLevelType w:val="multilevel"/>
    <w:tmpl w:val="7318F3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05A7"/>
    <w:multiLevelType w:val="multilevel"/>
    <w:tmpl w:val="F654B0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0E56"/>
    <w:multiLevelType w:val="multilevel"/>
    <w:tmpl w:val="337207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27921"/>
    <w:multiLevelType w:val="multilevel"/>
    <w:tmpl w:val="53E85E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97E04"/>
    <w:multiLevelType w:val="multilevel"/>
    <w:tmpl w:val="4B184F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241EA"/>
    <w:multiLevelType w:val="multilevel"/>
    <w:tmpl w:val="E08E4D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F757D"/>
    <w:multiLevelType w:val="hybridMultilevel"/>
    <w:tmpl w:val="26C83AA8"/>
    <w:lvl w:ilvl="0" w:tplc="E25A53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E426E4"/>
    <w:multiLevelType w:val="multilevel"/>
    <w:tmpl w:val="42AAD12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119B3"/>
    <w:multiLevelType w:val="multilevel"/>
    <w:tmpl w:val="5FAA5C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A7900"/>
    <w:multiLevelType w:val="multilevel"/>
    <w:tmpl w:val="A60E06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805D0"/>
    <w:multiLevelType w:val="multilevel"/>
    <w:tmpl w:val="5FB8A0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05A58"/>
    <w:multiLevelType w:val="multilevel"/>
    <w:tmpl w:val="721C07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76AED"/>
    <w:multiLevelType w:val="multilevel"/>
    <w:tmpl w:val="BBDA371E"/>
    <w:lvl w:ilvl="0">
      <w:start w:val="1"/>
      <w:numFmt w:val="upperRoman"/>
      <w:lvlText w:val="%1."/>
      <w:lvlJc w:val="left"/>
      <w:pPr>
        <w:ind w:left="1080" w:hanging="72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66881"/>
    <w:multiLevelType w:val="multilevel"/>
    <w:tmpl w:val="F140A8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D35CE"/>
    <w:multiLevelType w:val="multilevel"/>
    <w:tmpl w:val="B38EF54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D7F15"/>
    <w:multiLevelType w:val="multilevel"/>
    <w:tmpl w:val="147E95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D7B65"/>
    <w:multiLevelType w:val="multilevel"/>
    <w:tmpl w:val="4E50B3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CF055B"/>
    <w:multiLevelType w:val="multilevel"/>
    <w:tmpl w:val="3168A8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5515F"/>
    <w:multiLevelType w:val="multilevel"/>
    <w:tmpl w:val="FF58658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935C73"/>
    <w:multiLevelType w:val="multilevel"/>
    <w:tmpl w:val="F7120F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9F7120"/>
    <w:multiLevelType w:val="multilevel"/>
    <w:tmpl w:val="688E7B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635269"/>
    <w:multiLevelType w:val="multilevel"/>
    <w:tmpl w:val="B9600F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53977"/>
    <w:multiLevelType w:val="multilevel"/>
    <w:tmpl w:val="B1FEFE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A64303"/>
    <w:multiLevelType w:val="multilevel"/>
    <w:tmpl w:val="1F929E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BC5E64"/>
    <w:multiLevelType w:val="multilevel"/>
    <w:tmpl w:val="B6D48A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560EFE"/>
    <w:multiLevelType w:val="multilevel"/>
    <w:tmpl w:val="B8B817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67D96"/>
    <w:multiLevelType w:val="multilevel"/>
    <w:tmpl w:val="72D833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4EA4F34"/>
    <w:multiLevelType w:val="hybridMultilevel"/>
    <w:tmpl w:val="E7762D74"/>
    <w:lvl w:ilvl="0" w:tplc="81586CCA">
      <w:start w:val="1"/>
      <w:numFmt w:val="lowerLetter"/>
      <w:lvlText w:val="%1.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9" w15:restartNumberingAfterBreak="0">
    <w:nsid w:val="26CE5C53"/>
    <w:multiLevelType w:val="multilevel"/>
    <w:tmpl w:val="31840A0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B081766"/>
    <w:multiLevelType w:val="multilevel"/>
    <w:tmpl w:val="A3465A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907818"/>
    <w:multiLevelType w:val="multilevel"/>
    <w:tmpl w:val="1A7C6B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9B7DEF"/>
    <w:multiLevelType w:val="multilevel"/>
    <w:tmpl w:val="0876F06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205308"/>
    <w:multiLevelType w:val="multilevel"/>
    <w:tmpl w:val="4ECEB0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DC800C8"/>
    <w:multiLevelType w:val="multilevel"/>
    <w:tmpl w:val="703ABA7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D405F1"/>
    <w:multiLevelType w:val="multilevel"/>
    <w:tmpl w:val="2E98C5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421BB0"/>
    <w:multiLevelType w:val="multilevel"/>
    <w:tmpl w:val="B72221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0B25856"/>
    <w:multiLevelType w:val="multilevel"/>
    <w:tmpl w:val="64CC4B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D57F3E"/>
    <w:multiLevelType w:val="multilevel"/>
    <w:tmpl w:val="809EB062"/>
    <w:lvl w:ilvl="0">
      <w:numFmt w:val="bullet"/>
      <w:lvlText w:val="•"/>
      <w:lvlJc w:val="left"/>
      <w:pPr>
        <w:ind w:left="1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9" w15:restartNumberingAfterBreak="0">
    <w:nsid w:val="371B43CA"/>
    <w:multiLevelType w:val="multilevel"/>
    <w:tmpl w:val="A3BA80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1758A9"/>
    <w:multiLevelType w:val="multilevel"/>
    <w:tmpl w:val="19B44F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8E484C"/>
    <w:multiLevelType w:val="multilevel"/>
    <w:tmpl w:val="813C6E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251C61"/>
    <w:multiLevelType w:val="multilevel"/>
    <w:tmpl w:val="E71CADA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850CA1"/>
    <w:multiLevelType w:val="multilevel"/>
    <w:tmpl w:val="5554EE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27515B"/>
    <w:multiLevelType w:val="multilevel"/>
    <w:tmpl w:val="B8AAE2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646B04"/>
    <w:multiLevelType w:val="multilevel"/>
    <w:tmpl w:val="93C8C9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55704C"/>
    <w:multiLevelType w:val="multilevel"/>
    <w:tmpl w:val="B2D295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7547D0"/>
    <w:multiLevelType w:val="multilevel"/>
    <w:tmpl w:val="77A809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DC24D3"/>
    <w:multiLevelType w:val="multilevel"/>
    <w:tmpl w:val="D9B6C6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2EF01B3"/>
    <w:multiLevelType w:val="multilevel"/>
    <w:tmpl w:val="D52699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0B447F"/>
    <w:multiLevelType w:val="hybridMultilevel"/>
    <w:tmpl w:val="7F30F616"/>
    <w:lvl w:ilvl="0" w:tplc="890056C0">
      <w:start w:val="1"/>
      <w:numFmt w:val="lowerLetter"/>
      <w:lvlText w:val="%1.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51" w15:restartNumberingAfterBreak="0">
    <w:nsid w:val="483608F3"/>
    <w:multiLevelType w:val="multilevel"/>
    <w:tmpl w:val="05A62E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446450"/>
    <w:multiLevelType w:val="multilevel"/>
    <w:tmpl w:val="5C3036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F96F1B"/>
    <w:multiLevelType w:val="multilevel"/>
    <w:tmpl w:val="502C04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B11338"/>
    <w:multiLevelType w:val="multilevel"/>
    <w:tmpl w:val="0F0EE5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D970D7"/>
    <w:multiLevelType w:val="hybridMultilevel"/>
    <w:tmpl w:val="56AC5AF4"/>
    <w:lvl w:ilvl="0" w:tplc="518E3442">
      <w:start w:val="1"/>
      <w:numFmt w:val="upperRoman"/>
      <w:lvlText w:val="%1."/>
      <w:lvlJc w:val="left"/>
      <w:pPr>
        <w:ind w:left="46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56" w15:restartNumberingAfterBreak="0">
    <w:nsid w:val="4CDF4B48"/>
    <w:multiLevelType w:val="multilevel"/>
    <w:tmpl w:val="96085D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6019DA"/>
    <w:multiLevelType w:val="multilevel"/>
    <w:tmpl w:val="F7CE57A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0F2146E"/>
    <w:multiLevelType w:val="multilevel"/>
    <w:tmpl w:val="D3FC20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DA4E4A"/>
    <w:multiLevelType w:val="multilevel"/>
    <w:tmpl w:val="3FA8A3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F454F0"/>
    <w:multiLevelType w:val="multilevel"/>
    <w:tmpl w:val="8870DB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223811"/>
    <w:multiLevelType w:val="multilevel"/>
    <w:tmpl w:val="2486B5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5C4FBC"/>
    <w:multiLevelType w:val="multilevel"/>
    <w:tmpl w:val="4A225D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8A5100"/>
    <w:multiLevelType w:val="multilevel"/>
    <w:tmpl w:val="53A0AB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BF17CC"/>
    <w:multiLevelType w:val="multilevel"/>
    <w:tmpl w:val="26D89E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915949"/>
    <w:multiLevelType w:val="multilevel"/>
    <w:tmpl w:val="0E0AE8AE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8E563C"/>
    <w:multiLevelType w:val="multilevel"/>
    <w:tmpl w:val="266C8A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463609"/>
    <w:multiLevelType w:val="multilevel"/>
    <w:tmpl w:val="72049B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20657C"/>
    <w:multiLevelType w:val="multilevel"/>
    <w:tmpl w:val="48F44E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3560A0"/>
    <w:multiLevelType w:val="multilevel"/>
    <w:tmpl w:val="56B86CF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EB411E"/>
    <w:multiLevelType w:val="multilevel"/>
    <w:tmpl w:val="D7F6A8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A4E10"/>
    <w:multiLevelType w:val="multilevel"/>
    <w:tmpl w:val="02B414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D684E7"/>
    <w:multiLevelType w:val="singleLevel"/>
    <w:tmpl w:val="5BD684E7"/>
    <w:lvl w:ilvl="0">
      <w:start w:val="1"/>
      <w:numFmt w:val="upperRoman"/>
      <w:suff w:val="space"/>
      <w:lvlText w:val="%1."/>
      <w:lvlJc w:val="left"/>
    </w:lvl>
  </w:abstractNum>
  <w:abstractNum w:abstractNumId="73" w15:restartNumberingAfterBreak="0">
    <w:nsid w:val="5F825ADE"/>
    <w:multiLevelType w:val="multilevel"/>
    <w:tmpl w:val="917A9A98"/>
    <w:lvl w:ilvl="0">
      <w:start w:val="1"/>
      <w:numFmt w:val="decimal"/>
      <w:lvlText w:val="%1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74" w15:restartNumberingAfterBreak="0">
    <w:nsid w:val="61E26DAD"/>
    <w:multiLevelType w:val="multilevel"/>
    <w:tmpl w:val="BF161E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8B291A"/>
    <w:multiLevelType w:val="multilevel"/>
    <w:tmpl w:val="10DAE7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1153F9"/>
    <w:multiLevelType w:val="multilevel"/>
    <w:tmpl w:val="8AC05F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DA194D"/>
    <w:multiLevelType w:val="multilevel"/>
    <w:tmpl w:val="C76AD7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BE41D3"/>
    <w:multiLevelType w:val="multilevel"/>
    <w:tmpl w:val="20C23B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F675FE"/>
    <w:multiLevelType w:val="multilevel"/>
    <w:tmpl w:val="D082C8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A70000"/>
    <w:multiLevelType w:val="multilevel"/>
    <w:tmpl w:val="60FE65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7F6A78"/>
    <w:multiLevelType w:val="multilevel"/>
    <w:tmpl w:val="A7F050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9F3F7C"/>
    <w:multiLevelType w:val="multilevel"/>
    <w:tmpl w:val="8F1EFD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B20311"/>
    <w:multiLevelType w:val="multilevel"/>
    <w:tmpl w:val="C3EE0C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61343B"/>
    <w:multiLevelType w:val="hybridMultilevel"/>
    <w:tmpl w:val="E3E2E132"/>
    <w:lvl w:ilvl="0" w:tplc="6EC03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903951"/>
    <w:multiLevelType w:val="multilevel"/>
    <w:tmpl w:val="430A6BD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1203A0F"/>
    <w:multiLevelType w:val="multilevel"/>
    <w:tmpl w:val="31F610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061128"/>
    <w:multiLevelType w:val="multilevel"/>
    <w:tmpl w:val="A6AA525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5726CAE"/>
    <w:multiLevelType w:val="multilevel"/>
    <w:tmpl w:val="236EB3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82468"/>
    <w:multiLevelType w:val="multilevel"/>
    <w:tmpl w:val="C50CE2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3D1967"/>
    <w:multiLevelType w:val="multilevel"/>
    <w:tmpl w:val="502070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E77169"/>
    <w:multiLevelType w:val="multilevel"/>
    <w:tmpl w:val="4366FF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F7451E"/>
    <w:multiLevelType w:val="multilevel"/>
    <w:tmpl w:val="815AD7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C132D51"/>
    <w:multiLevelType w:val="multilevel"/>
    <w:tmpl w:val="632285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7867B1"/>
    <w:multiLevelType w:val="multilevel"/>
    <w:tmpl w:val="642C6C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AD0AE6"/>
    <w:multiLevelType w:val="multilevel"/>
    <w:tmpl w:val="A93E34A0"/>
    <w:lvl w:ilvl="0">
      <w:start w:val="1"/>
      <w:numFmt w:val="upperRoman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244E63"/>
    <w:multiLevelType w:val="multilevel"/>
    <w:tmpl w:val="C39239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E42ACA"/>
    <w:multiLevelType w:val="multilevel"/>
    <w:tmpl w:val="81F2888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64331189">
    <w:abstractNumId w:val="13"/>
  </w:num>
  <w:num w:numId="2" w16cid:durableId="1895659809">
    <w:abstractNumId w:val="59"/>
  </w:num>
  <w:num w:numId="3" w16cid:durableId="919749060">
    <w:abstractNumId w:val="68"/>
  </w:num>
  <w:num w:numId="4" w16cid:durableId="1218471728">
    <w:abstractNumId w:val="43"/>
  </w:num>
  <w:num w:numId="5" w16cid:durableId="630869180">
    <w:abstractNumId w:val="0"/>
  </w:num>
  <w:num w:numId="6" w16cid:durableId="675963287">
    <w:abstractNumId w:val="15"/>
  </w:num>
  <w:num w:numId="7" w16cid:durableId="1834833508">
    <w:abstractNumId w:val="6"/>
  </w:num>
  <w:num w:numId="8" w16cid:durableId="441996373">
    <w:abstractNumId w:val="52"/>
  </w:num>
  <w:num w:numId="9" w16cid:durableId="1615360895">
    <w:abstractNumId w:val="22"/>
  </w:num>
  <w:num w:numId="10" w16cid:durableId="22831495">
    <w:abstractNumId w:val="23"/>
  </w:num>
  <w:num w:numId="11" w16cid:durableId="1025407026">
    <w:abstractNumId w:val="34"/>
  </w:num>
  <w:num w:numId="12" w16cid:durableId="1977566413">
    <w:abstractNumId w:val="47"/>
  </w:num>
  <w:num w:numId="13" w16cid:durableId="1266688180">
    <w:abstractNumId w:val="58"/>
  </w:num>
  <w:num w:numId="14" w16cid:durableId="27881708">
    <w:abstractNumId w:val="76"/>
  </w:num>
  <w:num w:numId="15" w16cid:durableId="530798251">
    <w:abstractNumId w:val="17"/>
  </w:num>
  <w:num w:numId="16" w16cid:durableId="674890456">
    <w:abstractNumId w:val="63"/>
  </w:num>
  <w:num w:numId="17" w16cid:durableId="597058977">
    <w:abstractNumId w:val="33"/>
  </w:num>
  <w:num w:numId="18" w16cid:durableId="1830365592">
    <w:abstractNumId w:val="3"/>
  </w:num>
  <w:num w:numId="19" w16cid:durableId="537352297">
    <w:abstractNumId w:val="89"/>
  </w:num>
  <w:num w:numId="20" w16cid:durableId="519927310">
    <w:abstractNumId w:val="94"/>
  </w:num>
  <w:num w:numId="21" w16cid:durableId="1268345888">
    <w:abstractNumId w:val="10"/>
  </w:num>
  <w:num w:numId="22" w16cid:durableId="51463934">
    <w:abstractNumId w:val="9"/>
  </w:num>
  <w:num w:numId="23" w16cid:durableId="520165108">
    <w:abstractNumId w:val="79"/>
  </w:num>
  <w:num w:numId="24" w16cid:durableId="1743982637">
    <w:abstractNumId w:val="96"/>
  </w:num>
  <w:num w:numId="25" w16cid:durableId="510877523">
    <w:abstractNumId w:val="60"/>
  </w:num>
  <w:num w:numId="26" w16cid:durableId="476191275">
    <w:abstractNumId w:val="54"/>
  </w:num>
  <w:num w:numId="27" w16cid:durableId="323242558">
    <w:abstractNumId w:val="8"/>
  </w:num>
  <w:num w:numId="28" w16cid:durableId="1483735589">
    <w:abstractNumId w:val="66"/>
  </w:num>
  <w:num w:numId="29" w16cid:durableId="1608124707">
    <w:abstractNumId w:val="93"/>
  </w:num>
  <w:num w:numId="30" w16cid:durableId="1677800699">
    <w:abstractNumId w:val="40"/>
  </w:num>
  <w:num w:numId="31" w16cid:durableId="171576221">
    <w:abstractNumId w:val="35"/>
  </w:num>
  <w:num w:numId="32" w16cid:durableId="540437451">
    <w:abstractNumId w:val="71"/>
  </w:num>
  <w:num w:numId="33" w16cid:durableId="1446848184">
    <w:abstractNumId w:val="14"/>
  </w:num>
  <w:num w:numId="34" w16cid:durableId="863440585">
    <w:abstractNumId w:val="95"/>
  </w:num>
  <w:num w:numId="35" w16cid:durableId="1082222462">
    <w:abstractNumId w:val="5"/>
  </w:num>
  <w:num w:numId="36" w16cid:durableId="761681225">
    <w:abstractNumId w:val="39"/>
  </w:num>
  <w:num w:numId="37" w16cid:durableId="1046955941">
    <w:abstractNumId w:val="29"/>
  </w:num>
  <w:num w:numId="38" w16cid:durableId="1190340843">
    <w:abstractNumId w:val="75"/>
  </w:num>
  <w:num w:numId="39" w16cid:durableId="574556154">
    <w:abstractNumId w:val="4"/>
  </w:num>
  <w:num w:numId="40" w16cid:durableId="1147671304">
    <w:abstractNumId w:val="92"/>
  </w:num>
  <w:num w:numId="41" w16cid:durableId="235358353">
    <w:abstractNumId w:val="42"/>
  </w:num>
  <w:num w:numId="42" w16cid:durableId="541792847">
    <w:abstractNumId w:val="19"/>
  </w:num>
  <w:num w:numId="43" w16cid:durableId="145436587">
    <w:abstractNumId w:val="41"/>
  </w:num>
  <w:num w:numId="44" w16cid:durableId="1331445754">
    <w:abstractNumId w:val="88"/>
  </w:num>
  <w:num w:numId="45" w16cid:durableId="591279549">
    <w:abstractNumId w:val="46"/>
  </w:num>
  <w:num w:numId="46" w16cid:durableId="1196696639">
    <w:abstractNumId w:val="51"/>
  </w:num>
  <w:num w:numId="47" w16cid:durableId="303001977">
    <w:abstractNumId w:val="45"/>
  </w:num>
  <w:num w:numId="48" w16cid:durableId="30227996">
    <w:abstractNumId w:val="65"/>
  </w:num>
  <w:num w:numId="49" w16cid:durableId="999188514">
    <w:abstractNumId w:val="20"/>
  </w:num>
  <w:num w:numId="50" w16cid:durableId="1802575849">
    <w:abstractNumId w:val="83"/>
  </w:num>
  <w:num w:numId="51" w16cid:durableId="987976990">
    <w:abstractNumId w:val="77"/>
  </w:num>
  <w:num w:numId="52" w16cid:durableId="1754624943">
    <w:abstractNumId w:val="16"/>
  </w:num>
  <w:num w:numId="53" w16cid:durableId="1776243097">
    <w:abstractNumId w:val="2"/>
  </w:num>
  <w:num w:numId="54" w16cid:durableId="2035498216">
    <w:abstractNumId w:val="26"/>
  </w:num>
  <w:num w:numId="55" w16cid:durableId="1751854403">
    <w:abstractNumId w:val="44"/>
  </w:num>
  <w:num w:numId="56" w16cid:durableId="980042329">
    <w:abstractNumId w:val="37"/>
  </w:num>
  <w:num w:numId="57" w16cid:durableId="1426222056">
    <w:abstractNumId w:val="70"/>
  </w:num>
  <w:num w:numId="58" w16cid:durableId="1158304317">
    <w:abstractNumId w:val="82"/>
  </w:num>
  <w:num w:numId="59" w16cid:durableId="1793281342">
    <w:abstractNumId w:val="86"/>
  </w:num>
  <w:num w:numId="60" w16cid:durableId="827208849">
    <w:abstractNumId w:val="64"/>
  </w:num>
  <w:num w:numId="61" w16cid:durableId="143012852">
    <w:abstractNumId w:val="80"/>
  </w:num>
  <w:num w:numId="62" w16cid:durableId="401022987">
    <w:abstractNumId w:val="30"/>
  </w:num>
  <w:num w:numId="63" w16cid:durableId="2064601391">
    <w:abstractNumId w:val="32"/>
  </w:num>
  <w:num w:numId="64" w16cid:durableId="327290917">
    <w:abstractNumId w:val="91"/>
  </w:num>
  <w:num w:numId="65" w16cid:durableId="962150849">
    <w:abstractNumId w:val="24"/>
  </w:num>
  <w:num w:numId="66" w16cid:durableId="233123991">
    <w:abstractNumId w:val="31"/>
  </w:num>
  <w:num w:numId="67" w16cid:durableId="1108508180">
    <w:abstractNumId w:val="90"/>
  </w:num>
  <w:num w:numId="68" w16cid:durableId="1745839811">
    <w:abstractNumId w:val="62"/>
  </w:num>
  <w:num w:numId="69" w16cid:durableId="2016957391">
    <w:abstractNumId w:val="1"/>
  </w:num>
  <w:num w:numId="70" w16cid:durableId="821971392">
    <w:abstractNumId w:val="87"/>
  </w:num>
  <w:num w:numId="71" w16cid:durableId="482046362">
    <w:abstractNumId w:val="81"/>
  </w:num>
  <w:num w:numId="72" w16cid:durableId="1204975857">
    <w:abstractNumId w:val="49"/>
  </w:num>
  <w:num w:numId="73" w16cid:durableId="33892412">
    <w:abstractNumId w:val="53"/>
  </w:num>
  <w:num w:numId="74" w16cid:durableId="425465185">
    <w:abstractNumId w:val="97"/>
  </w:num>
  <w:num w:numId="75" w16cid:durableId="1358240197">
    <w:abstractNumId w:val="69"/>
  </w:num>
  <w:num w:numId="76" w16cid:durableId="471212004">
    <w:abstractNumId w:val="36"/>
  </w:num>
  <w:num w:numId="77" w16cid:durableId="1905215309">
    <w:abstractNumId w:val="27"/>
  </w:num>
  <w:num w:numId="78" w16cid:durableId="680550854">
    <w:abstractNumId w:val="67"/>
  </w:num>
  <w:num w:numId="79" w16cid:durableId="1075975155">
    <w:abstractNumId w:val="56"/>
  </w:num>
  <w:num w:numId="80" w16cid:durableId="1113592778">
    <w:abstractNumId w:val="74"/>
  </w:num>
  <w:num w:numId="81" w16cid:durableId="2020353481">
    <w:abstractNumId w:val="78"/>
  </w:num>
  <w:num w:numId="82" w16cid:durableId="1755585479">
    <w:abstractNumId w:val="11"/>
  </w:num>
  <w:num w:numId="83" w16cid:durableId="1199776082">
    <w:abstractNumId w:val="25"/>
  </w:num>
  <w:num w:numId="84" w16cid:durableId="1615288396">
    <w:abstractNumId w:val="85"/>
  </w:num>
  <w:num w:numId="85" w16cid:durableId="680202099">
    <w:abstractNumId w:val="48"/>
  </w:num>
  <w:num w:numId="86" w16cid:durableId="1420786294">
    <w:abstractNumId w:val="21"/>
  </w:num>
  <w:num w:numId="87" w16cid:durableId="162479003">
    <w:abstractNumId w:val="57"/>
  </w:num>
  <w:num w:numId="88" w16cid:durableId="784933557">
    <w:abstractNumId w:val="18"/>
  </w:num>
  <w:num w:numId="89" w16cid:durableId="1784960715">
    <w:abstractNumId w:val="12"/>
  </w:num>
  <w:num w:numId="90" w16cid:durableId="325594588">
    <w:abstractNumId w:val="61"/>
  </w:num>
  <w:num w:numId="91" w16cid:durableId="479805354">
    <w:abstractNumId w:val="73"/>
  </w:num>
  <w:num w:numId="92" w16cid:durableId="293682603">
    <w:abstractNumId w:val="38"/>
  </w:num>
  <w:num w:numId="93" w16cid:durableId="232813795">
    <w:abstractNumId w:val="72"/>
  </w:num>
  <w:num w:numId="94" w16cid:durableId="710571570">
    <w:abstractNumId w:val="55"/>
  </w:num>
  <w:num w:numId="95" w16cid:durableId="550270131">
    <w:abstractNumId w:val="50"/>
  </w:num>
  <w:num w:numId="96" w16cid:durableId="686056576">
    <w:abstractNumId w:val="28"/>
  </w:num>
  <w:num w:numId="97" w16cid:durableId="56249023">
    <w:abstractNumId w:val="84"/>
  </w:num>
  <w:num w:numId="98" w16cid:durableId="808858476">
    <w:abstractNumId w:val="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CD"/>
    <w:rsid w:val="000006DC"/>
    <w:rsid w:val="00001F84"/>
    <w:rsid w:val="000048FA"/>
    <w:rsid w:val="00010716"/>
    <w:rsid w:val="000140EF"/>
    <w:rsid w:val="00016394"/>
    <w:rsid w:val="000268B0"/>
    <w:rsid w:val="00050FD5"/>
    <w:rsid w:val="00053C55"/>
    <w:rsid w:val="00074940"/>
    <w:rsid w:val="00095EC5"/>
    <w:rsid w:val="000B2550"/>
    <w:rsid w:val="000E1386"/>
    <w:rsid w:val="001034B7"/>
    <w:rsid w:val="00104ED5"/>
    <w:rsid w:val="00107176"/>
    <w:rsid w:val="00121556"/>
    <w:rsid w:val="0015054D"/>
    <w:rsid w:val="0015262E"/>
    <w:rsid w:val="00153203"/>
    <w:rsid w:val="0015525A"/>
    <w:rsid w:val="0015706B"/>
    <w:rsid w:val="00173253"/>
    <w:rsid w:val="00192F43"/>
    <w:rsid w:val="001A03E9"/>
    <w:rsid w:val="001A08FD"/>
    <w:rsid w:val="001C4522"/>
    <w:rsid w:val="001C5803"/>
    <w:rsid w:val="001F4F27"/>
    <w:rsid w:val="00201A0D"/>
    <w:rsid w:val="00225EA6"/>
    <w:rsid w:val="00226C37"/>
    <w:rsid w:val="002331AB"/>
    <w:rsid w:val="0023592A"/>
    <w:rsid w:val="00251A1A"/>
    <w:rsid w:val="00254403"/>
    <w:rsid w:val="00272250"/>
    <w:rsid w:val="00277FBF"/>
    <w:rsid w:val="002867FF"/>
    <w:rsid w:val="00292929"/>
    <w:rsid w:val="002A240B"/>
    <w:rsid w:val="002A568C"/>
    <w:rsid w:val="002C20E0"/>
    <w:rsid w:val="002D221A"/>
    <w:rsid w:val="002D3292"/>
    <w:rsid w:val="002D57E2"/>
    <w:rsid w:val="002D7620"/>
    <w:rsid w:val="002F229D"/>
    <w:rsid w:val="0030714D"/>
    <w:rsid w:val="00311EEC"/>
    <w:rsid w:val="00313C3D"/>
    <w:rsid w:val="0033161D"/>
    <w:rsid w:val="0034052A"/>
    <w:rsid w:val="0036468F"/>
    <w:rsid w:val="003761B6"/>
    <w:rsid w:val="003846A1"/>
    <w:rsid w:val="003B03E9"/>
    <w:rsid w:val="003B1DD0"/>
    <w:rsid w:val="003B2AB4"/>
    <w:rsid w:val="003D3157"/>
    <w:rsid w:val="003E16C3"/>
    <w:rsid w:val="003E2A0C"/>
    <w:rsid w:val="003E574C"/>
    <w:rsid w:val="003F2A9A"/>
    <w:rsid w:val="00416F5F"/>
    <w:rsid w:val="00443D22"/>
    <w:rsid w:val="0045070F"/>
    <w:rsid w:val="00452DFA"/>
    <w:rsid w:val="004549F9"/>
    <w:rsid w:val="00456726"/>
    <w:rsid w:val="00461969"/>
    <w:rsid w:val="00462518"/>
    <w:rsid w:val="004648B1"/>
    <w:rsid w:val="00466277"/>
    <w:rsid w:val="004A2C8C"/>
    <w:rsid w:val="004A316F"/>
    <w:rsid w:val="004B5105"/>
    <w:rsid w:val="004B6A21"/>
    <w:rsid w:val="004C18EE"/>
    <w:rsid w:val="004D16FC"/>
    <w:rsid w:val="004D4136"/>
    <w:rsid w:val="004E6792"/>
    <w:rsid w:val="004F405E"/>
    <w:rsid w:val="005140B5"/>
    <w:rsid w:val="00523319"/>
    <w:rsid w:val="00525D5F"/>
    <w:rsid w:val="005311C4"/>
    <w:rsid w:val="00543746"/>
    <w:rsid w:val="00544DE9"/>
    <w:rsid w:val="00561791"/>
    <w:rsid w:val="00564410"/>
    <w:rsid w:val="00566A30"/>
    <w:rsid w:val="00570CB1"/>
    <w:rsid w:val="00575244"/>
    <w:rsid w:val="00585CDF"/>
    <w:rsid w:val="00586CDE"/>
    <w:rsid w:val="00586DDC"/>
    <w:rsid w:val="00590C09"/>
    <w:rsid w:val="00597F0E"/>
    <w:rsid w:val="005A115D"/>
    <w:rsid w:val="005C0E55"/>
    <w:rsid w:val="005C3989"/>
    <w:rsid w:val="005D2DFE"/>
    <w:rsid w:val="005D2F0C"/>
    <w:rsid w:val="005D6853"/>
    <w:rsid w:val="005E2D96"/>
    <w:rsid w:val="005E4CDC"/>
    <w:rsid w:val="005E5F10"/>
    <w:rsid w:val="0060051B"/>
    <w:rsid w:val="0062702B"/>
    <w:rsid w:val="00631CEB"/>
    <w:rsid w:val="0063699F"/>
    <w:rsid w:val="006371C0"/>
    <w:rsid w:val="006377FF"/>
    <w:rsid w:val="00641494"/>
    <w:rsid w:val="00671324"/>
    <w:rsid w:val="006737D7"/>
    <w:rsid w:val="006864A0"/>
    <w:rsid w:val="006B090A"/>
    <w:rsid w:val="006B3139"/>
    <w:rsid w:val="006B6C0B"/>
    <w:rsid w:val="006C3E8B"/>
    <w:rsid w:val="006F5B68"/>
    <w:rsid w:val="006F6223"/>
    <w:rsid w:val="006F6986"/>
    <w:rsid w:val="007216C6"/>
    <w:rsid w:val="00726C2C"/>
    <w:rsid w:val="007279C6"/>
    <w:rsid w:val="0073501A"/>
    <w:rsid w:val="0074205E"/>
    <w:rsid w:val="00744CCD"/>
    <w:rsid w:val="00745AF4"/>
    <w:rsid w:val="00752D2A"/>
    <w:rsid w:val="00783BD2"/>
    <w:rsid w:val="00787573"/>
    <w:rsid w:val="00792D38"/>
    <w:rsid w:val="00794090"/>
    <w:rsid w:val="0079452E"/>
    <w:rsid w:val="007A7CF8"/>
    <w:rsid w:val="007C2428"/>
    <w:rsid w:val="007D429C"/>
    <w:rsid w:val="007E7AA1"/>
    <w:rsid w:val="00804723"/>
    <w:rsid w:val="00822C29"/>
    <w:rsid w:val="008237C5"/>
    <w:rsid w:val="00824D13"/>
    <w:rsid w:val="0083150F"/>
    <w:rsid w:val="00844E96"/>
    <w:rsid w:val="008600A2"/>
    <w:rsid w:val="00890985"/>
    <w:rsid w:val="008A5B3A"/>
    <w:rsid w:val="008A7E57"/>
    <w:rsid w:val="008C1E4C"/>
    <w:rsid w:val="008C6D56"/>
    <w:rsid w:val="008D4C90"/>
    <w:rsid w:val="008E5070"/>
    <w:rsid w:val="008E72E6"/>
    <w:rsid w:val="008F1A21"/>
    <w:rsid w:val="00901A63"/>
    <w:rsid w:val="00917305"/>
    <w:rsid w:val="00920263"/>
    <w:rsid w:val="009507D7"/>
    <w:rsid w:val="00957965"/>
    <w:rsid w:val="009609F1"/>
    <w:rsid w:val="00967183"/>
    <w:rsid w:val="00986257"/>
    <w:rsid w:val="00986FFE"/>
    <w:rsid w:val="00997B18"/>
    <w:rsid w:val="009B63C0"/>
    <w:rsid w:val="009D7685"/>
    <w:rsid w:val="00A00DDB"/>
    <w:rsid w:val="00A13433"/>
    <w:rsid w:val="00A6791B"/>
    <w:rsid w:val="00A866EA"/>
    <w:rsid w:val="00A9678A"/>
    <w:rsid w:val="00AA688A"/>
    <w:rsid w:val="00AA6EA5"/>
    <w:rsid w:val="00AA7E41"/>
    <w:rsid w:val="00AB5752"/>
    <w:rsid w:val="00AC3658"/>
    <w:rsid w:val="00AC3E9E"/>
    <w:rsid w:val="00AC46F1"/>
    <w:rsid w:val="00AC7018"/>
    <w:rsid w:val="00AE4ACD"/>
    <w:rsid w:val="00AF757D"/>
    <w:rsid w:val="00B14132"/>
    <w:rsid w:val="00B35F24"/>
    <w:rsid w:val="00B44797"/>
    <w:rsid w:val="00B44951"/>
    <w:rsid w:val="00B533B5"/>
    <w:rsid w:val="00B63213"/>
    <w:rsid w:val="00B71845"/>
    <w:rsid w:val="00B829B5"/>
    <w:rsid w:val="00BA2D5A"/>
    <w:rsid w:val="00BB4863"/>
    <w:rsid w:val="00BC293C"/>
    <w:rsid w:val="00BC66DB"/>
    <w:rsid w:val="00BC68C9"/>
    <w:rsid w:val="00BD3303"/>
    <w:rsid w:val="00BE1799"/>
    <w:rsid w:val="00BE4C16"/>
    <w:rsid w:val="00C00D40"/>
    <w:rsid w:val="00C02630"/>
    <w:rsid w:val="00C15F68"/>
    <w:rsid w:val="00C328B2"/>
    <w:rsid w:val="00C32F3E"/>
    <w:rsid w:val="00C3306D"/>
    <w:rsid w:val="00C3575A"/>
    <w:rsid w:val="00C42C7F"/>
    <w:rsid w:val="00C71850"/>
    <w:rsid w:val="00CB286C"/>
    <w:rsid w:val="00CB2A23"/>
    <w:rsid w:val="00CB52F1"/>
    <w:rsid w:val="00CC294E"/>
    <w:rsid w:val="00CC3951"/>
    <w:rsid w:val="00CC7A2A"/>
    <w:rsid w:val="00CD1D18"/>
    <w:rsid w:val="00CD5E1D"/>
    <w:rsid w:val="00CE6A7B"/>
    <w:rsid w:val="00CE7E23"/>
    <w:rsid w:val="00CF77BB"/>
    <w:rsid w:val="00D01423"/>
    <w:rsid w:val="00D12B9D"/>
    <w:rsid w:val="00D14353"/>
    <w:rsid w:val="00D20DC5"/>
    <w:rsid w:val="00D339EE"/>
    <w:rsid w:val="00D4428A"/>
    <w:rsid w:val="00D4482E"/>
    <w:rsid w:val="00D51AC0"/>
    <w:rsid w:val="00D54BD3"/>
    <w:rsid w:val="00D55D58"/>
    <w:rsid w:val="00D60711"/>
    <w:rsid w:val="00D636FB"/>
    <w:rsid w:val="00D74B1A"/>
    <w:rsid w:val="00D85214"/>
    <w:rsid w:val="00D90450"/>
    <w:rsid w:val="00D92F2C"/>
    <w:rsid w:val="00DA025F"/>
    <w:rsid w:val="00DB4686"/>
    <w:rsid w:val="00DB5EBD"/>
    <w:rsid w:val="00DC30A7"/>
    <w:rsid w:val="00DC31B7"/>
    <w:rsid w:val="00DD3B46"/>
    <w:rsid w:val="00DE35CE"/>
    <w:rsid w:val="00DF2AE0"/>
    <w:rsid w:val="00E12CD3"/>
    <w:rsid w:val="00E250D2"/>
    <w:rsid w:val="00E25869"/>
    <w:rsid w:val="00E30D87"/>
    <w:rsid w:val="00E4734F"/>
    <w:rsid w:val="00E51C29"/>
    <w:rsid w:val="00E54011"/>
    <w:rsid w:val="00E66593"/>
    <w:rsid w:val="00E700D0"/>
    <w:rsid w:val="00E80786"/>
    <w:rsid w:val="00E90CC9"/>
    <w:rsid w:val="00E9253D"/>
    <w:rsid w:val="00EA50BA"/>
    <w:rsid w:val="00EB0E1C"/>
    <w:rsid w:val="00EB12C0"/>
    <w:rsid w:val="00EC6DF2"/>
    <w:rsid w:val="00EC751C"/>
    <w:rsid w:val="00ED30B8"/>
    <w:rsid w:val="00ED6258"/>
    <w:rsid w:val="00ED652D"/>
    <w:rsid w:val="00EE3279"/>
    <w:rsid w:val="00EE5A60"/>
    <w:rsid w:val="00F072D6"/>
    <w:rsid w:val="00F155AC"/>
    <w:rsid w:val="00F17009"/>
    <w:rsid w:val="00F34948"/>
    <w:rsid w:val="00F43441"/>
    <w:rsid w:val="00F4624F"/>
    <w:rsid w:val="00F46DB5"/>
    <w:rsid w:val="00F54468"/>
    <w:rsid w:val="00F56298"/>
    <w:rsid w:val="00F65DEA"/>
    <w:rsid w:val="00F718F9"/>
    <w:rsid w:val="00F83B10"/>
    <w:rsid w:val="00F877FF"/>
    <w:rsid w:val="00FA46A0"/>
    <w:rsid w:val="00FC2A9A"/>
    <w:rsid w:val="00FC3A23"/>
    <w:rsid w:val="00FC4E77"/>
    <w:rsid w:val="00FD2264"/>
    <w:rsid w:val="00FD5E29"/>
    <w:rsid w:val="00FD6018"/>
    <w:rsid w:val="00FF23F4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98C8"/>
  <w15:docId w15:val="{914B66CC-13D9-4547-BEC8-156A68C0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table" w:styleId="Tabelacomgrade">
    <w:name w:val="Table Grid"/>
    <w:basedOn w:val="Tabelanormal"/>
    <w:uiPriority w:val="39"/>
    <w:rsid w:val="0027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932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Hewerton Felizardo Moreira</dc:creator>
  <cp:lastModifiedBy>Pablo Pereira</cp:lastModifiedBy>
  <cp:revision>32</cp:revision>
  <cp:lastPrinted>2023-08-17T12:24:00Z</cp:lastPrinted>
  <dcterms:created xsi:type="dcterms:W3CDTF">2023-08-22T12:37:00Z</dcterms:created>
  <dcterms:modified xsi:type="dcterms:W3CDTF">2023-09-04T13:30:00Z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